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7505098" w14:textId="4DF39DB3" w:rsidR="00D531E5" w:rsidRPr="0055694E" w:rsidRDefault="00D531E5" w:rsidP="00D531E5">
      <w:pPr>
        <w:pBdr>
          <w:bottom w:val="single" w:sz="12" w:space="1" w:color="auto"/>
        </w:pBdr>
      </w:pPr>
    </w:p>
    <w:p w14:paraId="6F30C2BD" w14:textId="6030D680" w:rsidR="00AB77D7" w:rsidRDefault="00AB77D7" w:rsidP="00064D15">
      <w:pPr>
        <w:pStyle w:val="Nadpis9"/>
        <w:rPr>
          <w:sz w:val="24"/>
        </w:rPr>
      </w:pPr>
    </w:p>
    <w:p w14:paraId="3CABBF9A" w14:textId="013825AA" w:rsidR="001D4E06" w:rsidRPr="00B624E1" w:rsidRDefault="00D107BF" w:rsidP="00560CEB">
      <w:pPr>
        <w:pStyle w:val="Zkladntext"/>
        <w:jc w:val="center"/>
        <w:rPr>
          <w:b/>
          <w:bCs/>
          <w:sz w:val="48"/>
          <w:szCs w:val="48"/>
          <w:lang w:val="cs-CZ"/>
        </w:rPr>
      </w:pPr>
      <w:bookmarkStart w:id="0" w:name="_Hlk532190456"/>
      <w:r>
        <w:rPr>
          <w:b/>
          <w:bCs/>
          <w:sz w:val="48"/>
          <w:szCs w:val="48"/>
        </w:rPr>
        <w:t>A</w:t>
      </w:r>
      <w:r w:rsidR="00804D6A">
        <w:rPr>
          <w:b/>
          <w:bCs/>
          <w:sz w:val="48"/>
          <w:szCs w:val="48"/>
        </w:rPr>
        <w:t xml:space="preserve"> - </w:t>
      </w:r>
      <w:r>
        <w:rPr>
          <w:b/>
          <w:bCs/>
          <w:sz w:val="48"/>
          <w:szCs w:val="48"/>
        </w:rPr>
        <w:t>PRŮVODNÍ</w:t>
      </w:r>
      <w:r w:rsidR="009057D0" w:rsidRPr="00804D6A">
        <w:rPr>
          <w:b/>
          <w:bCs/>
          <w:sz w:val="48"/>
          <w:szCs w:val="48"/>
        </w:rPr>
        <w:t xml:space="preserve"> </w:t>
      </w:r>
      <w:r w:rsidR="00B624E1">
        <w:rPr>
          <w:b/>
          <w:bCs/>
          <w:sz w:val="48"/>
          <w:szCs w:val="48"/>
          <w:lang w:val="cs-CZ"/>
        </w:rPr>
        <w:t>LIST</w:t>
      </w:r>
    </w:p>
    <w:p w14:paraId="23E24300" w14:textId="77777777" w:rsidR="0043242B" w:rsidRPr="00220295" w:rsidRDefault="0043242B" w:rsidP="0043242B">
      <w:pPr>
        <w:pStyle w:val="Zkladntext"/>
        <w:jc w:val="center"/>
        <w:rPr>
          <w:b/>
          <w:bCs/>
          <w:sz w:val="24"/>
          <w:szCs w:val="24"/>
        </w:rPr>
      </w:pPr>
      <w:bookmarkStart w:id="1" w:name="_Hlk532190412"/>
      <w:r w:rsidRPr="00220295">
        <w:rPr>
          <w:b/>
          <w:bCs/>
          <w:sz w:val="24"/>
          <w:szCs w:val="24"/>
        </w:rPr>
        <w:t>na akci</w:t>
      </w:r>
    </w:p>
    <w:bookmarkEnd w:id="1"/>
    <w:p w14:paraId="06283405" w14:textId="3D356377" w:rsidR="00FA2B37" w:rsidRPr="00137B2E" w:rsidRDefault="00FA2B37" w:rsidP="00137B2E">
      <w:pPr>
        <w:jc w:val="center"/>
        <w:rPr>
          <w:b/>
          <w:sz w:val="28"/>
          <w:szCs w:val="28"/>
        </w:rPr>
      </w:pPr>
      <w:r w:rsidRPr="00F46104">
        <w:rPr>
          <w:b/>
          <w:sz w:val="30"/>
          <w:szCs w:val="30"/>
        </w:rPr>
        <w:t>„</w:t>
      </w:r>
      <w:r w:rsidR="00137B2E" w:rsidRPr="00137B2E">
        <w:rPr>
          <w:b/>
          <w:sz w:val="28"/>
          <w:szCs w:val="28"/>
        </w:rPr>
        <w:t>Rekonstrukce rozvodů vody a strojního zařízení kotelny Mateřská škola, Kroměříž, Štítného 3712</w:t>
      </w:r>
      <w:r w:rsidR="002056E1">
        <w:rPr>
          <w:b/>
          <w:sz w:val="28"/>
          <w:szCs w:val="28"/>
        </w:rPr>
        <w:t>/4</w:t>
      </w:r>
      <w:r w:rsidR="004C0DB7" w:rsidRPr="00137B2E">
        <w:rPr>
          <w:b/>
          <w:sz w:val="28"/>
          <w:szCs w:val="28"/>
        </w:rPr>
        <w:t>“</w:t>
      </w:r>
    </w:p>
    <w:p w14:paraId="088543D0" w14:textId="77777777" w:rsidR="0062148C" w:rsidRPr="0062148C" w:rsidRDefault="0062148C" w:rsidP="00560CEB">
      <w:pPr>
        <w:pBdr>
          <w:bottom w:val="single" w:sz="12" w:space="1" w:color="auto"/>
        </w:pBdr>
        <w:rPr>
          <w:b/>
          <w:sz w:val="24"/>
          <w:szCs w:val="24"/>
        </w:rPr>
      </w:pPr>
    </w:p>
    <w:p w14:paraId="7B873237" w14:textId="77777777" w:rsidR="000C60A8" w:rsidRDefault="000C60A8" w:rsidP="00C40FAA">
      <w:pPr>
        <w:pStyle w:val="Zkladntext"/>
        <w:tabs>
          <w:tab w:val="left" w:pos="6497"/>
        </w:tabs>
        <w:spacing w:after="40"/>
        <w:jc w:val="left"/>
        <w:rPr>
          <w:b/>
          <w:bCs/>
        </w:rPr>
      </w:pPr>
    </w:p>
    <w:p w14:paraId="0C9E55E7" w14:textId="10A5C152" w:rsidR="00421DE8" w:rsidRDefault="00421DE8" w:rsidP="00C1458B">
      <w:pPr>
        <w:pStyle w:val="Zkladntext"/>
        <w:rPr>
          <w:b/>
          <w:bCs/>
          <w:lang w:val="cs-CZ"/>
        </w:rPr>
      </w:pPr>
      <w:bookmarkStart w:id="2" w:name="_Hlk532190481"/>
      <w:bookmarkEnd w:id="0"/>
    </w:p>
    <w:p w14:paraId="53B9292D" w14:textId="77777777" w:rsidR="00906A77" w:rsidRDefault="00906A77" w:rsidP="00906A77">
      <w:pPr>
        <w:pStyle w:val="Zkladntext"/>
        <w:tabs>
          <w:tab w:val="left" w:pos="2280"/>
        </w:tabs>
        <w:spacing w:after="40"/>
        <w:rPr>
          <w:rFonts w:cs="Arial"/>
          <w:b/>
          <w:bCs/>
          <w:sz w:val="22"/>
          <w:szCs w:val="22"/>
        </w:rPr>
      </w:pPr>
    </w:p>
    <w:p w14:paraId="253C2814" w14:textId="396B507A" w:rsidR="005A3B78" w:rsidRDefault="00544176" w:rsidP="00906A77">
      <w:pPr>
        <w:pStyle w:val="Zkladntext"/>
        <w:tabs>
          <w:tab w:val="left" w:pos="2280"/>
        </w:tabs>
        <w:spacing w:after="40"/>
        <w:rPr>
          <w:rFonts w:cs="Arial"/>
          <w:b/>
          <w:bCs/>
          <w:sz w:val="22"/>
          <w:szCs w:val="22"/>
          <w:lang w:val="cs-CZ"/>
        </w:rPr>
      </w:pPr>
      <w:r>
        <w:rPr>
          <w:noProof/>
        </w:rPr>
        <w:drawing>
          <wp:inline distT="0" distB="0" distL="0" distR="0" wp14:anchorId="60B17C96" wp14:editId="18D173DC">
            <wp:extent cx="6515100" cy="4886325"/>
            <wp:effectExtent l="0" t="0" r="0" b="9525"/>
            <wp:docPr id="798505670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488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2E3072" w14:textId="77777777" w:rsidR="00B674A5" w:rsidRPr="00B674A5" w:rsidRDefault="00B674A5" w:rsidP="00906A77">
      <w:pPr>
        <w:pStyle w:val="Zkladntext"/>
        <w:tabs>
          <w:tab w:val="left" w:pos="2280"/>
        </w:tabs>
        <w:spacing w:after="40"/>
        <w:rPr>
          <w:rFonts w:cs="Arial"/>
          <w:b/>
          <w:bCs/>
          <w:sz w:val="22"/>
          <w:szCs w:val="22"/>
          <w:lang w:val="cs-CZ"/>
        </w:rPr>
      </w:pPr>
    </w:p>
    <w:p w14:paraId="42C4546B" w14:textId="77777777" w:rsidR="005A3B78" w:rsidRDefault="005A3B78" w:rsidP="00906A77">
      <w:pPr>
        <w:pStyle w:val="Zkladntext"/>
        <w:tabs>
          <w:tab w:val="left" w:pos="2280"/>
        </w:tabs>
        <w:spacing w:after="40"/>
        <w:rPr>
          <w:rFonts w:cs="Arial"/>
          <w:b/>
          <w:bCs/>
          <w:sz w:val="22"/>
          <w:szCs w:val="22"/>
        </w:rPr>
      </w:pPr>
    </w:p>
    <w:p w14:paraId="728092F0" w14:textId="1CFD4B8E" w:rsidR="00DD6F16" w:rsidRDefault="001730EE" w:rsidP="00DD6F16">
      <w:pPr>
        <w:tabs>
          <w:tab w:val="left" w:pos="2280"/>
        </w:tabs>
        <w:spacing w:after="40"/>
        <w:jc w:val="left"/>
        <w:rPr>
          <w:sz w:val="22"/>
          <w:szCs w:val="22"/>
        </w:rPr>
      </w:pPr>
      <w:r w:rsidRPr="00184786">
        <w:rPr>
          <w:b/>
          <w:bCs/>
          <w:sz w:val="22"/>
          <w:szCs w:val="22"/>
        </w:rPr>
        <w:t>Investor</w:t>
      </w:r>
      <w:r w:rsidR="00C65014">
        <w:rPr>
          <w:b/>
          <w:bCs/>
          <w:sz w:val="22"/>
          <w:szCs w:val="22"/>
        </w:rPr>
        <w:t xml:space="preserve"> a správce majetku</w:t>
      </w:r>
      <w:r w:rsidRPr="00184786">
        <w:rPr>
          <w:b/>
          <w:bCs/>
          <w:sz w:val="22"/>
          <w:szCs w:val="22"/>
        </w:rPr>
        <w:t xml:space="preserve">: </w:t>
      </w:r>
      <w:r w:rsidRPr="00184786">
        <w:rPr>
          <w:b/>
          <w:bCs/>
          <w:sz w:val="22"/>
          <w:szCs w:val="22"/>
        </w:rPr>
        <w:tab/>
      </w:r>
      <w:r w:rsidR="002878E4" w:rsidRPr="002878E4">
        <w:rPr>
          <w:sz w:val="22"/>
          <w:szCs w:val="22"/>
        </w:rPr>
        <w:t xml:space="preserve">Mateřská škola, Kroměříž, </w:t>
      </w:r>
      <w:r w:rsidR="002056E1">
        <w:rPr>
          <w:bCs/>
          <w:sz w:val="22"/>
          <w:szCs w:val="22"/>
        </w:rPr>
        <w:t>Štítného 3712/4</w:t>
      </w:r>
    </w:p>
    <w:p w14:paraId="254881DC" w14:textId="174AFB81" w:rsidR="001730EE" w:rsidRDefault="00DD6F16" w:rsidP="00DD6F16">
      <w:pPr>
        <w:tabs>
          <w:tab w:val="left" w:pos="2280"/>
        </w:tabs>
        <w:spacing w:after="40"/>
        <w:jc w:val="left"/>
        <w:rPr>
          <w:sz w:val="22"/>
          <w:szCs w:val="22"/>
        </w:rPr>
      </w:pPr>
      <w:r>
        <w:rPr>
          <w:sz w:val="22"/>
          <w:szCs w:val="22"/>
        </w:rPr>
        <w:tab/>
      </w:r>
      <w:r w:rsidR="00C65014">
        <w:rPr>
          <w:sz w:val="22"/>
          <w:szCs w:val="22"/>
        </w:rPr>
        <w:tab/>
      </w:r>
      <w:r w:rsidR="00C65014">
        <w:rPr>
          <w:sz w:val="22"/>
          <w:szCs w:val="22"/>
        </w:rPr>
        <w:tab/>
      </w:r>
      <w:r w:rsidR="002878E4" w:rsidRPr="002878E4">
        <w:rPr>
          <w:sz w:val="22"/>
          <w:szCs w:val="22"/>
        </w:rPr>
        <w:t>příspěvková organizace, IČ:</w:t>
      </w:r>
      <w:r w:rsidR="002056E1" w:rsidRPr="002056E1">
        <w:rPr>
          <w:sz w:val="22"/>
          <w:szCs w:val="22"/>
        </w:rPr>
        <w:t xml:space="preserve"> 70995672</w:t>
      </w:r>
    </w:p>
    <w:p w14:paraId="5E91BD03" w14:textId="0A8EFCDD" w:rsidR="00906A77" w:rsidRDefault="001730EE" w:rsidP="004C0DB7">
      <w:pPr>
        <w:tabs>
          <w:tab w:val="left" w:pos="2268"/>
        </w:tabs>
        <w:jc w:val="left"/>
        <w:rPr>
          <w:sz w:val="22"/>
          <w:szCs w:val="22"/>
        </w:rPr>
      </w:pPr>
      <w:r w:rsidRPr="00344411">
        <w:rPr>
          <w:b/>
          <w:bCs/>
          <w:sz w:val="22"/>
          <w:szCs w:val="22"/>
        </w:rPr>
        <w:t>Datum zpracování:</w:t>
      </w:r>
      <w:r w:rsidRPr="00344411">
        <w:rPr>
          <w:b/>
          <w:bCs/>
          <w:sz w:val="22"/>
          <w:szCs w:val="22"/>
        </w:rPr>
        <w:tab/>
      </w:r>
      <w:r w:rsidR="00C65014">
        <w:rPr>
          <w:b/>
          <w:bCs/>
          <w:sz w:val="22"/>
          <w:szCs w:val="22"/>
        </w:rPr>
        <w:tab/>
      </w:r>
      <w:r w:rsidR="00C65014">
        <w:rPr>
          <w:b/>
          <w:bCs/>
          <w:sz w:val="22"/>
          <w:szCs w:val="22"/>
        </w:rPr>
        <w:tab/>
      </w:r>
      <w:r w:rsidR="002056E1">
        <w:rPr>
          <w:sz w:val="22"/>
          <w:szCs w:val="22"/>
        </w:rPr>
        <w:t>leden</w:t>
      </w:r>
      <w:r w:rsidRPr="00043B48">
        <w:rPr>
          <w:sz w:val="22"/>
          <w:szCs w:val="22"/>
        </w:rPr>
        <w:t xml:space="preserve"> 202</w:t>
      </w:r>
      <w:r w:rsidR="002056E1">
        <w:rPr>
          <w:sz w:val="22"/>
          <w:szCs w:val="22"/>
        </w:rPr>
        <w:t>6</w:t>
      </w:r>
    </w:p>
    <w:p w14:paraId="7255C91D" w14:textId="1953464E" w:rsidR="0079683B" w:rsidRDefault="0079683B">
      <w:pPr>
        <w:jc w:val="left"/>
        <w:rPr>
          <w:bCs/>
          <w:sz w:val="22"/>
          <w:szCs w:val="22"/>
        </w:rPr>
      </w:pPr>
      <w:r>
        <w:rPr>
          <w:bCs/>
          <w:sz w:val="22"/>
          <w:szCs w:val="22"/>
        </w:rPr>
        <w:br w:type="page"/>
      </w:r>
    </w:p>
    <w:p w14:paraId="2ABCEAD7" w14:textId="77777777" w:rsidR="0079683B" w:rsidRDefault="0079683B" w:rsidP="004C0DB7">
      <w:pPr>
        <w:tabs>
          <w:tab w:val="left" w:pos="2268"/>
        </w:tabs>
        <w:jc w:val="left"/>
        <w:rPr>
          <w:bCs/>
          <w:sz w:val="22"/>
          <w:szCs w:val="22"/>
        </w:rPr>
      </w:pPr>
    </w:p>
    <w:bookmarkEnd w:id="2"/>
    <w:p w14:paraId="2BD22A2E" w14:textId="0C5AE6A8" w:rsidR="00CD6402" w:rsidRDefault="00CD6402" w:rsidP="00D6083F"/>
    <w:p w14:paraId="164F7E8B" w14:textId="02B6673A" w:rsidR="0079683B" w:rsidRDefault="0079683B" w:rsidP="00D6083F"/>
    <w:p w14:paraId="2AA2CF8C" w14:textId="015721A3" w:rsidR="0079683B" w:rsidRDefault="0079683B" w:rsidP="00D6083F"/>
    <w:p w14:paraId="06B2106F" w14:textId="77777777" w:rsidR="0079683B" w:rsidRPr="00D6083F" w:rsidRDefault="0079683B" w:rsidP="00D6083F"/>
    <w:p w14:paraId="38A902F3" w14:textId="77777777" w:rsidR="00133487" w:rsidRDefault="00133487" w:rsidP="00174E4C">
      <w:pPr>
        <w:pStyle w:val="Nadpis1"/>
        <w:numPr>
          <w:ilvl w:val="0"/>
          <w:numId w:val="0"/>
        </w:numPr>
        <w:jc w:val="center"/>
        <w:rPr>
          <w:sz w:val="28"/>
          <w:szCs w:val="28"/>
        </w:rPr>
      </w:pPr>
      <w:bookmarkStart w:id="3" w:name="_Toc220049696"/>
      <w:r>
        <w:t>Obsah</w:t>
      </w:r>
      <w:bookmarkEnd w:id="3"/>
    </w:p>
    <w:p w14:paraId="46E2EEC2" w14:textId="77777777" w:rsidR="00133487" w:rsidRDefault="00133487" w:rsidP="00133487">
      <w:pPr>
        <w:pStyle w:val="Obsah2"/>
        <w:tabs>
          <w:tab w:val="left" w:pos="800"/>
          <w:tab w:val="right" w:leader="dot" w:pos="8778"/>
        </w:tabs>
        <w:rPr>
          <w:caps/>
          <w:sz w:val="18"/>
          <w:szCs w:val="18"/>
        </w:rPr>
      </w:pPr>
    </w:p>
    <w:p w14:paraId="7EDB01DB" w14:textId="2C374A68" w:rsidR="00512D4B" w:rsidRDefault="00133487">
      <w:pPr>
        <w:pStyle w:val="Obsah1"/>
        <w:tabs>
          <w:tab w:val="right" w:leader="dot" w:pos="10250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r w:rsidRPr="00F62F7A">
        <w:rPr>
          <w:caps/>
          <w:sz w:val="22"/>
          <w:szCs w:val="18"/>
        </w:rPr>
        <w:fldChar w:fldCharType="begin"/>
      </w:r>
      <w:r w:rsidRPr="00F62F7A">
        <w:rPr>
          <w:caps/>
          <w:sz w:val="22"/>
          <w:szCs w:val="18"/>
        </w:rPr>
        <w:instrText xml:space="preserve"> TOC \o "1-4" \h \z </w:instrText>
      </w:r>
      <w:r w:rsidRPr="00F62F7A">
        <w:rPr>
          <w:caps/>
          <w:sz w:val="22"/>
          <w:szCs w:val="18"/>
        </w:rPr>
        <w:fldChar w:fldCharType="separate"/>
      </w:r>
      <w:hyperlink w:anchor="_Toc220049696" w:history="1">
        <w:r w:rsidR="00512D4B" w:rsidRPr="00585AFB">
          <w:rPr>
            <w:rStyle w:val="Hypertextovodkaz"/>
            <w:noProof/>
          </w:rPr>
          <w:t>Obsah</w:t>
        </w:r>
        <w:r w:rsidR="00512D4B">
          <w:rPr>
            <w:noProof/>
            <w:webHidden/>
          </w:rPr>
          <w:tab/>
        </w:r>
        <w:r w:rsidR="00512D4B">
          <w:rPr>
            <w:noProof/>
            <w:webHidden/>
          </w:rPr>
          <w:fldChar w:fldCharType="begin"/>
        </w:r>
        <w:r w:rsidR="00512D4B">
          <w:rPr>
            <w:noProof/>
            <w:webHidden/>
          </w:rPr>
          <w:instrText xml:space="preserve"> PAGEREF _Toc220049696 \h </w:instrText>
        </w:r>
        <w:r w:rsidR="00512D4B">
          <w:rPr>
            <w:noProof/>
            <w:webHidden/>
          </w:rPr>
        </w:r>
        <w:r w:rsidR="00512D4B">
          <w:rPr>
            <w:noProof/>
            <w:webHidden/>
          </w:rPr>
          <w:fldChar w:fldCharType="separate"/>
        </w:r>
        <w:r w:rsidR="00512D4B">
          <w:rPr>
            <w:noProof/>
            <w:webHidden/>
          </w:rPr>
          <w:t>2</w:t>
        </w:r>
        <w:r w:rsidR="00512D4B">
          <w:rPr>
            <w:noProof/>
            <w:webHidden/>
          </w:rPr>
          <w:fldChar w:fldCharType="end"/>
        </w:r>
      </w:hyperlink>
    </w:p>
    <w:p w14:paraId="32E33727" w14:textId="675807F9" w:rsidR="00512D4B" w:rsidRDefault="00512D4B">
      <w:pPr>
        <w:pStyle w:val="Obsah3"/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hyperlink w:anchor="_Toc220049697" w:history="1">
        <w:r w:rsidRPr="00585AFB">
          <w:rPr>
            <w:rStyle w:val="Hypertextovodkaz"/>
            <w:noProof/>
          </w:rPr>
          <w:t>A.1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14:ligatures w14:val="standardContextual"/>
          </w:rPr>
          <w:tab/>
        </w:r>
        <w:r w:rsidRPr="00585AFB">
          <w:rPr>
            <w:rStyle w:val="Hypertextovodkaz"/>
            <w:noProof/>
          </w:rPr>
          <w:t>Identifikační údaje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_Toc220049697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51C7B21A" w14:textId="4B7C57C3" w:rsidR="00512D4B" w:rsidRDefault="00512D4B">
      <w:pPr>
        <w:pStyle w:val="Obsah4"/>
        <w:tabs>
          <w:tab w:val="left" w:pos="1440"/>
          <w:tab w:val="right" w:leader="dot" w:pos="10250"/>
        </w:tabs>
        <w:rPr>
          <w:rFonts w:asciiTheme="minorHAnsi" w:eastAsiaTheme="minorEastAsia" w:hAnsiTheme="minorHAnsi" w:cstheme="minorBidi"/>
          <w:i w:val="0"/>
          <w:iCs w:val="0"/>
          <w:noProof/>
          <w:kern w:val="2"/>
          <w:sz w:val="24"/>
          <w:szCs w:val="24"/>
          <w14:ligatures w14:val="standardContextual"/>
        </w:rPr>
      </w:pPr>
      <w:hyperlink w:anchor="_Toc220049698" w:history="1">
        <w:r w:rsidRPr="00585AFB">
          <w:rPr>
            <w:rStyle w:val="Hypertextovodkaz"/>
            <w:noProof/>
          </w:rPr>
          <w:t>A.1.1</w:t>
        </w:r>
        <w:r>
          <w:rPr>
            <w:rFonts w:asciiTheme="minorHAnsi" w:eastAsiaTheme="minorEastAsia" w:hAnsiTheme="minorHAnsi" w:cstheme="minorBidi"/>
            <w:i w:val="0"/>
            <w:iCs w:val="0"/>
            <w:noProof/>
            <w:kern w:val="2"/>
            <w:sz w:val="24"/>
            <w:szCs w:val="24"/>
            <w14:ligatures w14:val="standardContextual"/>
          </w:rPr>
          <w:tab/>
        </w:r>
        <w:r w:rsidRPr="00585AFB">
          <w:rPr>
            <w:rStyle w:val="Hypertextovodkaz"/>
            <w:noProof/>
          </w:rPr>
          <w:t>Údaje o stavbě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_Toc220049698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75086E9A" w14:textId="2FE015F0" w:rsidR="00512D4B" w:rsidRDefault="00512D4B">
      <w:pPr>
        <w:pStyle w:val="Obsah4"/>
        <w:tabs>
          <w:tab w:val="left" w:pos="1200"/>
          <w:tab w:val="right" w:leader="dot" w:pos="10250"/>
        </w:tabs>
        <w:rPr>
          <w:rFonts w:asciiTheme="minorHAnsi" w:eastAsiaTheme="minorEastAsia" w:hAnsiTheme="minorHAnsi" w:cstheme="minorBidi"/>
          <w:i w:val="0"/>
          <w:iCs w:val="0"/>
          <w:noProof/>
          <w:kern w:val="2"/>
          <w:sz w:val="24"/>
          <w:szCs w:val="24"/>
          <w14:ligatures w14:val="standardContextual"/>
        </w:rPr>
      </w:pPr>
      <w:hyperlink w:anchor="_Toc220049699" w:history="1">
        <w:r w:rsidRPr="00585AFB">
          <w:rPr>
            <w:rStyle w:val="Hypertextovodkaz"/>
            <w:noProof/>
          </w:rPr>
          <w:t>a)</w:t>
        </w:r>
        <w:r>
          <w:rPr>
            <w:rFonts w:asciiTheme="minorHAnsi" w:eastAsiaTheme="minorEastAsia" w:hAnsiTheme="minorHAnsi" w:cstheme="minorBidi"/>
            <w:i w:val="0"/>
            <w:iCs w:val="0"/>
            <w:noProof/>
            <w:kern w:val="2"/>
            <w:sz w:val="24"/>
            <w:szCs w:val="24"/>
            <w14:ligatures w14:val="standardContextual"/>
          </w:rPr>
          <w:tab/>
        </w:r>
        <w:r w:rsidRPr="00585AFB">
          <w:rPr>
            <w:rStyle w:val="Hypertextovodkaz"/>
            <w:noProof/>
          </w:rPr>
          <w:t>název stavby: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_Toc220049699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5F87FE02" w14:textId="6C134A48" w:rsidR="00512D4B" w:rsidRDefault="00512D4B">
      <w:pPr>
        <w:pStyle w:val="Obsah4"/>
        <w:tabs>
          <w:tab w:val="left" w:pos="1200"/>
          <w:tab w:val="right" w:leader="dot" w:pos="10250"/>
        </w:tabs>
        <w:rPr>
          <w:rFonts w:asciiTheme="minorHAnsi" w:eastAsiaTheme="minorEastAsia" w:hAnsiTheme="minorHAnsi" w:cstheme="minorBidi"/>
          <w:i w:val="0"/>
          <w:iCs w:val="0"/>
          <w:noProof/>
          <w:kern w:val="2"/>
          <w:sz w:val="24"/>
          <w:szCs w:val="24"/>
          <w14:ligatures w14:val="standardContextual"/>
        </w:rPr>
      </w:pPr>
      <w:hyperlink w:anchor="_Toc220049700" w:history="1">
        <w:r w:rsidRPr="00585AFB">
          <w:rPr>
            <w:rStyle w:val="Hypertextovodkaz"/>
            <w:noProof/>
          </w:rPr>
          <w:t>b)</w:t>
        </w:r>
        <w:r>
          <w:rPr>
            <w:rFonts w:asciiTheme="minorHAnsi" w:eastAsiaTheme="minorEastAsia" w:hAnsiTheme="minorHAnsi" w:cstheme="minorBidi"/>
            <w:i w:val="0"/>
            <w:iCs w:val="0"/>
            <w:noProof/>
            <w:kern w:val="2"/>
            <w:sz w:val="24"/>
            <w:szCs w:val="24"/>
            <w14:ligatures w14:val="standardContextual"/>
          </w:rPr>
          <w:tab/>
        </w:r>
        <w:r w:rsidRPr="00585AFB">
          <w:rPr>
            <w:rStyle w:val="Hypertextovodkaz"/>
            <w:noProof/>
          </w:rPr>
          <w:t>místo stavby – kraj, katastrální území, parcelní čísla pozemků, u budov adresa a čísla popisná, výčet pozemků s právem zákonné služebnosti, parcelní čísla pozemků zařízení staveniště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_Toc220049700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7F287A80" w14:textId="47D2EA91" w:rsidR="00512D4B" w:rsidRDefault="00512D4B">
      <w:pPr>
        <w:pStyle w:val="Obsah4"/>
        <w:tabs>
          <w:tab w:val="left" w:pos="1200"/>
          <w:tab w:val="right" w:leader="dot" w:pos="10250"/>
        </w:tabs>
        <w:rPr>
          <w:rFonts w:asciiTheme="minorHAnsi" w:eastAsiaTheme="minorEastAsia" w:hAnsiTheme="minorHAnsi" w:cstheme="minorBidi"/>
          <w:i w:val="0"/>
          <w:iCs w:val="0"/>
          <w:noProof/>
          <w:kern w:val="2"/>
          <w:sz w:val="24"/>
          <w:szCs w:val="24"/>
          <w14:ligatures w14:val="standardContextual"/>
        </w:rPr>
      </w:pPr>
      <w:hyperlink w:anchor="_Toc220049701" w:history="1">
        <w:r w:rsidRPr="00585AFB">
          <w:rPr>
            <w:rStyle w:val="Hypertextovodkaz"/>
            <w:noProof/>
          </w:rPr>
          <w:t>c)</w:t>
        </w:r>
        <w:r>
          <w:rPr>
            <w:rFonts w:asciiTheme="minorHAnsi" w:eastAsiaTheme="minorEastAsia" w:hAnsiTheme="minorHAnsi" w:cstheme="minorBidi"/>
            <w:i w:val="0"/>
            <w:iCs w:val="0"/>
            <w:noProof/>
            <w:kern w:val="2"/>
            <w:sz w:val="24"/>
            <w:szCs w:val="24"/>
            <w14:ligatures w14:val="standardContextual"/>
          </w:rPr>
          <w:tab/>
        </w:r>
        <w:r w:rsidRPr="00585AFB">
          <w:rPr>
            <w:rStyle w:val="Hypertextovodkaz"/>
            <w:noProof/>
          </w:rPr>
          <w:t>dílčí části stavby (objekt – přesný název podle objektové soustavy A3)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_Toc220049701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4EF0704B" w14:textId="4BA4E4DF" w:rsidR="00512D4B" w:rsidRDefault="00512D4B">
      <w:pPr>
        <w:pStyle w:val="Obsah4"/>
        <w:tabs>
          <w:tab w:val="left" w:pos="1200"/>
          <w:tab w:val="right" w:leader="dot" w:pos="10250"/>
        </w:tabs>
        <w:rPr>
          <w:rFonts w:asciiTheme="minorHAnsi" w:eastAsiaTheme="minorEastAsia" w:hAnsiTheme="minorHAnsi" w:cstheme="minorBidi"/>
          <w:i w:val="0"/>
          <w:iCs w:val="0"/>
          <w:noProof/>
          <w:kern w:val="2"/>
          <w:sz w:val="24"/>
          <w:szCs w:val="24"/>
          <w14:ligatures w14:val="standardContextual"/>
        </w:rPr>
      </w:pPr>
      <w:hyperlink w:anchor="_Toc220049702" w:history="1">
        <w:r w:rsidRPr="00585AFB">
          <w:rPr>
            <w:rStyle w:val="Hypertextovodkaz"/>
            <w:noProof/>
          </w:rPr>
          <w:t>d)</w:t>
        </w:r>
        <w:r>
          <w:rPr>
            <w:rFonts w:asciiTheme="minorHAnsi" w:eastAsiaTheme="minorEastAsia" w:hAnsiTheme="minorHAnsi" w:cstheme="minorBidi"/>
            <w:i w:val="0"/>
            <w:iCs w:val="0"/>
            <w:noProof/>
            <w:kern w:val="2"/>
            <w:sz w:val="24"/>
            <w:szCs w:val="24"/>
            <w14:ligatures w14:val="standardContextual"/>
          </w:rPr>
          <w:tab/>
        </w:r>
        <w:r w:rsidRPr="00585AFB">
          <w:rPr>
            <w:rStyle w:val="Hypertextovodkaz"/>
            <w:noProof/>
          </w:rPr>
          <w:t>předmět projektové dokumentace – nová stavba nebo změna dokončené stavby, trvalá nebo dočasná stavba, účel užívání stavby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_Toc220049702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7910C762" w14:textId="183DC50C" w:rsidR="00512D4B" w:rsidRDefault="00512D4B">
      <w:pPr>
        <w:pStyle w:val="Obsah4"/>
        <w:tabs>
          <w:tab w:val="left" w:pos="1440"/>
          <w:tab w:val="right" w:leader="dot" w:pos="10250"/>
        </w:tabs>
        <w:rPr>
          <w:rFonts w:asciiTheme="minorHAnsi" w:eastAsiaTheme="minorEastAsia" w:hAnsiTheme="minorHAnsi" w:cstheme="minorBidi"/>
          <w:i w:val="0"/>
          <w:iCs w:val="0"/>
          <w:noProof/>
          <w:kern w:val="2"/>
          <w:sz w:val="24"/>
          <w:szCs w:val="24"/>
          <w14:ligatures w14:val="standardContextual"/>
        </w:rPr>
      </w:pPr>
      <w:hyperlink w:anchor="_Toc220049703" w:history="1">
        <w:r w:rsidRPr="00585AFB">
          <w:rPr>
            <w:rStyle w:val="Hypertextovodkaz"/>
            <w:noProof/>
          </w:rPr>
          <w:t>A.1.2</w:t>
        </w:r>
        <w:r>
          <w:rPr>
            <w:rFonts w:asciiTheme="minorHAnsi" w:eastAsiaTheme="minorEastAsia" w:hAnsiTheme="minorHAnsi" w:cstheme="minorBidi"/>
            <w:i w:val="0"/>
            <w:iCs w:val="0"/>
            <w:noProof/>
            <w:kern w:val="2"/>
            <w:sz w:val="24"/>
            <w:szCs w:val="24"/>
            <w14:ligatures w14:val="standardContextual"/>
          </w:rPr>
          <w:tab/>
        </w:r>
        <w:r w:rsidRPr="00585AFB">
          <w:rPr>
            <w:rStyle w:val="Hypertextovodkaz"/>
            <w:noProof/>
          </w:rPr>
          <w:t>Údaje o stavebníkovi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_Toc220049703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13BDE826" w14:textId="34E26BEA" w:rsidR="00512D4B" w:rsidRDefault="00512D4B">
      <w:pPr>
        <w:pStyle w:val="Obsah4"/>
        <w:tabs>
          <w:tab w:val="left" w:pos="1200"/>
          <w:tab w:val="right" w:leader="dot" w:pos="10250"/>
        </w:tabs>
        <w:rPr>
          <w:rFonts w:asciiTheme="minorHAnsi" w:eastAsiaTheme="minorEastAsia" w:hAnsiTheme="minorHAnsi" w:cstheme="minorBidi"/>
          <w:i w:val="0"/>
          <w:iCs w:val="0"/>
          <w:noProof/>
          <w:kern w:val="2"/>
          <w:sz w:val="24"/>
          <w:szCs w:val="24"/>
          <w14:ligatures w14:val="standardContextual"/>
        </w:rPr>
      </w:pPr>
      <w:hyperlink w:anchor="_Toc220049704" w:history="1">
        <w:r w:rsidRPr="00585AFB">
          <w:rPr>
            <w:rStyle w:val="Hypertextovodkaz"/>
            <w:noProof/>
          </w:rPr>
          <w:t>a)</w:t>
        </w:r>
        <w:r>
          <w:rPr>
            <w:rFonts w:asciiTheme="minorHAnsi" w:eastAsiaTheme="minorEastAsia" w:hAnsiTheme="minorHAnsi" w:cstheme="minorBidi"/>
            <w:i w:val="0"/>
            <w:iCs w:val="0"/>
            <w:noProof/>
            <w:kern w:val="2"/>
            <w:sz w:val="24"/>
            <w:szCs w:val="24"/>
            <w14:ligatures w14:val="standardContextual"/>
          </w:rPr>
          <w:tab/>
        </w:r>
        <w:r w:rsidRPr="00585AFB">
          <w:rPr>
            <w:rStyle w:val="Hypertextovodkaz"/>
            <w:noProof/>
          </w:rPr>
          <w:t>jméno, popřípadě jména a příjmení, místo trvalého pobytu nebo hlášeného pobytu cizince na území České republiky nebo adresa bydliště v cizině a adresa pro doručování, není-li shodná s místem trvalého pobytu nebo hlášeného pobytu cizince na území České republiky nebo adresou bydliště v cizině (fyzická osoba) nebo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_Toc220049704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777FC2DB" w14:textId="1AB1EB8B" w:rsidR="00512D4B" w:rsidRDefault="00512D4B">
      <w:pPr>
        <w:pStyle w:val="Obsah4"/>
        <w:tabs>
          <w:tab w:val="left" w:pos="1200"/>
          <w:tab w:val="right" w:leader="dot" w:pos="10250"/>
        </w:tabs>
        <w:rPr>
          <w:rFonts w:asciiTheme="minorHAnsi" w:eastAsiaTheme="minorEastAsia" w:hAnsiTheme="minorHAnsi" w:cstheme="minorBidi"/>
          <w:i w:val="0"/>
          <w:iCs w:val="0"/>
          <w:noProof/>
          <w:kern w:val="2"/>
          <w:sz w:val="24"/>
          <w:szCs w:val="24"/>
          <w14:ligatures w14:val="standardContextual"/>
        </w:rPr>
      </w:pPr>
      <w:hyperlink w:anchor="_Toc220049705" w:history="1">
        <w:r w:rsidRPr="00585AFB">
          <w:rPr>
            <w:rStyle w:val="Hypertextovodkaz"/>
            <w:noProof/>
          </w:rPr>
          <w:t>b)</w:t>
        </w:r>
        <w:r>
          <w:rPr>
            <w:rFonts w:asciiTheme="minorHAnsi" w:eastAsiaTheme="minorEastAsia" w:hAnsiTheme="minorHAnsi" w:cstheme="minorBidi"/>
            <w:i w:val="0"/>
            <w:iCs w:val="0"/>
            <w:noProof/>
            <w:kern w:val="2"/>
            <w:sz w:val="24"/>
            <w:szCs w:val="24"/>
            <w14:ligatures w14:val="standardContextual"/>
          </w:rPr>
          <w:tab/>
        </w:r>
        <w:r w:rsidRPr="00585AFB">
          <w:rPr>
            <w:rStyle w:val="Hypertextovodkaz"/>
            <w:noProof/>
          </w:rPr>
          <w:t>jméno, popřípadě jména a příjmení, identifikační číslo osoby, bylo-li přiděleno, sídlo (fyzická osoba podnikající, pokud záměr souvisí s její podnikatelskou činností) nebo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_Toc220049705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7B634F94" w14:textId="17669B71" w:rsidR="00512D4B" w:rsidRDefault="00512D4B">
      <w:pPr>
        <w:pStyle w:val="Obsah4"/>
        <w:tabs>
          <w:tab w:val="left" w:pos="1200"/>
          <w:tab w:val="right" w:leader="dot" w:pos="10250"/>
        </w:tabs>
        <w:rPr>
          <w:rFonts w:asciiTheme="minorHAnsi" w:eastAsiaTheme="minorEastAsia" w:hAnsiTheme="minorHAnsi" w:cstheme="minorBidi"/>
          <w:i w:val="0"/>
          <w:iCs w:val="0"/>
          <w:noProof/>
          <w:kern w:val="2"/>
          <w:sz w:val="24"/>
          <w:szCs w:val="24"/>
          <w14:ligatures w14:val="standardContextual"/>
        </w:rPr>
      </w:pPr>
      <w:hyperlink w:anchor="_Toc220049706" w:history="1">
        <w:r w:rsidRPr="00585AFB">
          <w:rPr>
            <w:rStyle w:val="Hypertextovodkaz"/>
            <w:noProof/>
          </w:rPr>
          <w:t>c)</w:t>
        </w:r>
        <w:r>
          <w:rPr>
            <w:rFonts w:asciiTheme="minorHAnsi" w:eastAsiaTheme="minorEastAsia" w:hAnsiTheme="minorHAnsi" w:cstheme="minorBidi"/>
            <w:i w:val="0"/>
            <w:iCs w:val="0"/>
            <w:noProof/>
            <w:kern w:val="2"/>
            <w:sz w:val="24"/>
            <w:szCs w:val="24"/>
            <w14:ligatures w14:val="standardContextual"/>
          </w:rPr>
          <w:tab/>
        </w:r>
        <w:r w:rsidRPr="00585AFB">
          <w:rPr>
            <w:rStyle w:val="Hypertextovodkaz"/>
            <w:noProof/>
          </w:rPr>
          <w:t>obchodní firma nebo název, identifikační číslo osoby, bylo-li přiděleno, sídlo (právnická osoba)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_Toc220049706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2BF0E311" w14:textId="1ECA66E9" w:rsidR="00512D4B" w:rsidRDefault="00512D4B">
      <w:pPr>
        <w:pStyle w:val="Obsah4"/>
        <w:tabs>
          <w:tab w:val="left" w:pos="1440"/>
          <w:tab w:val="right" w:leader="dot" w:pos="10250"/>
        </w:tabs>
        <w:rPr>
          <w:rFonts w:asciiTheme="minorHAnsi" w:eastAsiaTheme="minorEastAsia" w:hAnsiTheme="minorHAnsi" w:cstheme="minorBidi"/>
          <w:i w:val="0"/>
          <w:iCs w:val="0"/>
          <w:noProof/>
          <w:kern w:val="2"/>
          <w:sz w:val="24"/>
          <w:szCs w:val="24"/>
          <w14:ligatures w14:val="standardContextual"/>
        </w:rPr>
      </w:pPr>
      <w:hyperlink w:anchor="_Toc220049707" w:history="1">
        <w:r w:rsidRPr="00585AFB">
          <w:rPr>
            <w:rStyle w:val="Hypertextovodkaz"/>
            <w:noProof/>
          </w:rPr>
          <w:t>A.1.3</w:t>
        </w:r>
        <w:r>
          <w:rPr>
            <w:rFonts w:asciiTheme="minorHAnsi" w:eastAsiaTheme="minorEastAsia" w:hAnsiTheme="minorHAnsi" w:cstheme="minorBidi"/>
            <w:i w:val="0"/>
            <w:iCs w:val="0"/>
            <w:noProof/>
            <w:kern w:val="2"/>
            <w:sz w:val="24"/>
            <w:szCs w:val="24"/>
            <w14:ligatures w14:val="standardContextual"/>
          </w:rPr>
          <w:tab/>
        </w:r>
        <w:r w:rsidRPr="00585AFB">
          <w:rPr>
            <w:rStyle w:val="Hypertextovodkaz"/>
            <w:noProof/>
          </w:rPr>
          <w:t>Údaje o zpracovateli dokumentace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_Toc220049707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5343D838" w14:textId="40B9768E" w:rsidR="00512D4B" w:rsidRDefault="00512D4B">
      <w:pPr>
        <w:pStyle w:val="Obsah4"/>
        <w:tabs>
          <w:tab w:val="left" w:pos="1200"/>
          <w:tab w:val="right" w:leader="dot" w:pos="10250"/>
        </w:tabs>
        <w:rPr>
          <w:rFonts w:asciiTheme="minorHAnsi" w:eastAsiaTheme="minorEastAsia" w:hAnsiTheme="minorHAnsi" w:cstheme="minorBidi"/>
          <w:i w:val="0"/>
          <w:iCs w:val="0"/>
          <w:noProof/>
          <w:kern w:val="2"/>
          <w:sz w:val="24"/>
          <w:szCs w:val="24"/>
          <w14:ligatures w14:val="standardContextual"/>
        </w:rPr>
      </w:pPr>
      <w:hyperlink w:anchor="_Toc220049708" w:history="1">
        <w:r w:rsidRPr="00585AFB">
          <w:rPr>
            <w:rStyle w:val="Hypertextovodkaz"/>
            <w:noProof/>
          </w:rPr>
          <w:t>a)</w:t>
        </w:r>
        <w:r>
          <w:rPr>
            <w:rFonts w:asciiTheme="minorHAnsi" w:eastAsiaTheme="minorEastAsia" w:hAnsiTheme="minorHAnsi" w:cstheme="minorBidi"/>
            <w:i w:val="0"/>
            <w:iCs w:val="0"/>
            <w:noProof/>
            <w:kern w:val="2"/>
            <w:sz w:val="24"/>
            <w:szCs w:val="24"/>
            <w14:ligatures w14:val="standardContextual"/>
          </w:rPr>
          <w:tab/>
        </w:r>
        <w:r w:rsidRPr="00585AFB">
          <w:rPr>
            <w:rStyle w:val="Hypertextovodkaz"/>
            <w:noProof/>
          </w:rPr>
          <w:t>jméno, popřípadě jména a příjmení, obchodní firma, identifikační číslo osoby, bylo-li přiděleno, sídlo (fyzická osoba podnikající) nebo obchodní firma nebo název, identifikační číslo osoby, bylo-li přiděleno, sídlo (právnická osoba)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_Toc220049708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6CCABC66" w14:textId="4F1F0A87" w:rsidR="00512D4B" w:rsidRDefault="00512D4B">
      <w:pPr>
        <w:pStyle w:val="Obsah4"/>
        <w:tabs>
          <w:tab w:val="left" w:pos="1200"/>
          <w:tab w:val="right" w:leader="dot" w:pos="10250"/>
        </w:tabs>
        <w:rPr>
          <w:rFonts w:asciiTheme="minorHAnsi" w:eastAsiaTheme="minorEastAsia" w:hAnsiTheme="minorHAnsi" w:cstheme="minorBidi"/>
          <w:i w:val="0"/>
          <w:iCs w:val="0"/>
          <w:noProof/>
          <w:kern w:val="2"/>
          <w:sz w:val="24"/>
          <w:szCs w:val="24"/>
          <w14:ligatures w14:val="standardContextual"/>
        </w:rPr>
      </w:pPr>
      <w:hyperlink w:anchor="_Toc220049709" w:history="1">
        <w:r w:rsidRPr="00585AFB">
          <w:rPr>
            <w:rStyle w:val="Hypertextovodkaz"/>
            <w:noProof/>
          </w:rPr>
          <w:t>b)</w:t>
        </w:r>
        <w:r>
          <w:rPr>
            <w:rFonts w:asciiTheme="minorHAnsi" w:eastAsiaTheme="minorEastAsia" w:hAnsiTheme="minorHAnsi" w:cstheme="minorBidi"/>
            <w:i w:val="0"/>
            <w:iCs w:val="0"/>
            <w:noProof/>
            <w:kern w:val="2"/>
            <w:sz w:val="24"/>
            <w:szCs w:val="24"/>
            <w14:ligatures w14:val="standardContextual"/>
          </w:rPr>
          <w:tab/>
        </w:r>
        <w:r w:rsidRPr="00585AFB">
          <w:rPr>
            <w:rStyle w:val="Hypertextovodkaz"/>
            <w:noProof/>
          </w:rPr>
          <w:t>jméno, popřípadě jména a příjmení hlavního projektanta včetně čísla, pod kterým je zapsán v evidenci autorizovaných nebo registrovaných osob vedené Českou komorou architektů nebo Českou komorou autorizovaných inženýrů a techniků činných ve výstavbě, s vyznačeným oborem, popřípadě specializací jeho autorizace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_Toc220049709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38AA9003" w14:textId="6016C052" w:rsidR="00512D4B" w:rsidRDefault="00512D4B">
      <w:pPr>
        <w:pStyle w:val="Obsah4"/>
        <w:tabs>
          <w:tab w:val="left" w:pos="1200"/>
          <w:tab w:val="right" w:leader="dot" w:pos="10250"/>
        </w:tabs>
        <w:rPr>
          <w:rFonts w:asciiTheme="minorHAnsi" w:eastAsiaTheme="minorEastAsia" w:hAnsiTheme="minorHAnsi" w:cstheme="minorBidi"/>
          <w:i w:val="0"/>
          <w:iCs w:val="0"/>
          <w:noProof/>
          <w:kern w:val="2"/>
          <w:sz w:val="24"/>
          <w:szCs w:val="24"/>
          <w14:ligatures w14:val="standardContextual"/>
        </w:rPr>
      </w:pPr>
      <w:hyperlink w:anchor="_Toc220049710" w:history="1">
        <w:r w:rsidRPr="00585AFB">
          <w:rPr>
            <w:rStyle w:val="Hypertextovodkaz"/>
            <w:noProof/>
          </w:rPr>
          <w:t>c)</w:t>
        </w:r>
        <w:r>
          <w:rPr>
            <w:rFonts w:asciiTheme="minorHAnsi" w:eastAsiaTheme="minorEastAsia" w:hAnsiTheme="minorHAnsi" w:cstheme="minorBidi"/>
            <w:i w:val="0"/>
            <w:iCs w:val="0"/>
            <w:noProof/>
            <w:kern w:val="2"/>
            <w:sz w:val="24"/>
            <w:szCs w:val="24"/>
            <w14:ligatures w14:val="standardContextual"/>
          </w:rPr>
          <w:tab/>
        </w:r>
        <w:r w:rsidRPr="00585AFB">
          <w:rPr>
            <w:rStyle w:val="Hypertextovodkaz"/>
            <w:noProof/>
          </w:rPr>
          <w:t>jména a příjmení projektantů jednotlivých částí dokumentace včetně čísla, pod kterým jsou zapsáni v evidenci autorizovaných nebo registrovaných osob vedené Českou komorou architektů nebo Českou komorou autorizovaných inženýrů a techniků činných ve výstavbě, s vyznačeným oborem, popřípadě specializací jeho autorizace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_Toc220049710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02639FC8" w14:textId="30CCB2D8" w:rsidR="00512D4B" w:rsidRDefault="00512D4B">
      <w:pPr>
        <w:pStyle w:val="Obsah4"/>
        <w:tabs>
          <w:tab w:val="left" w:pos="1200"/>
          <w:tab w:val="right" w:leader="dot" w:pos="10250"/>
        </w:tabs>
        <w:rPr>
          <w:rFonts w:asciiTheme="minorHAnsi" w:eastAsiaTheme="minorEastAsia" w:hAnsiTheme="minorHAnsi" w:cstheme="minorBidi"/>
          <w:i w:val="0"/>
          <w:iCs w:val="0"/>
          <w:noProof/>
          <w:kern w:val="2"/>
          <w:sz w:val="24"/>
          <w:szCs w:val="24"/>
          <w14:ligatures w14:val="standardContextual"/>
        </w:rPr>
      </w:pPr>
      <w:hyperlink w:anchor="_Toc220049711" w:history="1">
        <w:r w:rsidRPr="00585AFB">
          <w:rPr>
            <w:rStyle w:val="Hypertextovodkaz"/>
            <w:noProof/>
          </w:rPr>
          <w:t>d)</w:t>
        </w:r>
        <w:r>
          <w:rPr>
            <w:rFonts w:asciiTheme="minorHAnsi" w:eastAsiaTheme="minorEastAsia" w:hAnsiTheme="minorHAnsi" w:cstheme="minorBidi"/>
            <w:i w:val="0"/>
            <w:iCs w:val="0"/>
            <w:noProof/>
            <w:kern w:val="2"/>
            <w:sz w:val="24"/>
            <w:szCs w:val="24"/>
            <w14:ligatures w14:val="standardContextual"/>
          </w:rPr>
          <w:tab/>
        </w:r>
        <w:r w:rsidRPr="00585AFB">
          <w:rPr>
            <w:rStyle w:val="Hypertextovodkaz"/>
            <w:noProof/>
          </w:rPr>
          <w:t>jméno, popřípadě jména a příjmení autorizovaného zeměměřičského inženýra včetně čísla položky, pod kterým je veden v rejstříku autorizovaných zeměměřičských inženýrů u České komory zeměměřičů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_Toc220049711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42F56338" w14:textId="6E3A0AE7" w:rsidR="00512D4B" w:rsidRDefault="00512D4B">
      <w:pPr>
        <w:pStyle w:val="Obsah4"/>
        <w:tabs>
          <w:tab w:val="left" w:pos="1440"/>
          <w:tab w:val="right" w:leader="dot" w:pos="10250"/>
        </w:tabs>
        <w:rPr>
          <w:rFonts w:asciiTheme="minorHAnsi" w:eastAsiaTheme="minorEastAsia" w:hAnsiTheme="minorHAnsi" w:cstheme="minorBidi"/>
          <w:i w:val="0"/>
          <w:iCs w:val="0"/>
          <w:noProof/>
          <w:kern w:val="2"/>
          <w:sz w:val="24"/>
          <w:szCs w:val="24"/>
          <w14:ligatures w14:val="standardContextual"/>
        </w:rPr>
      </w:pPr>
      <w:hyperlink w:anchor="_Toc220049712" w:history="1">
        <w:r w:rsidRPr="00585AFB">
          <w:rPr>
            <w:rStyle w:val="Hypertextovodkaz"/>
            <w:noProof/>
          </w:rPr>
          <w:t>A.1.4</w:t>
        </w:r>
        <w:r>
          <w:rPr>
            <w:rFonts w:asciiTheme="minorHAnsi" w:eastAsiaTheme="minorEastAsia" w:hAnsiTheme="minorHAnsi" w:cstheme="minorBidi"/>
            <w:i w:val="0"/>
            <w:iCs w:val="0"/>
            <w:noProof/>
            <w:kern w:val="2"/>
            <w:sz w:val="24"/>
            <w:szCs w:val="24"/>
            <w14:ligatures w14:val="standardContextual"/>
          </w:rPr>
          <w:tab/>
        </w:r>
        <w:r w:rsidRPr="00585AFB">
          <w:rPr>
            <w:rStyle w:val="Hypertextovodkaz"/>
            <w:noProof/>
          </w:rPr>
          <w:t>Zhotovitel stavby (pokud je znám)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_Toc220049712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5AEC3196" w14:textId="6838B1D5" w:rsidR="00512D4B" w:rsidRDefault="00512D4B">
      <w:pPr>
        <w:pStyle w:val="Obsah3"/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hyperlink w:anchor="_Toc220049713" w:history="1">
        <w:r w:rsidRPr="00585AFB">
          <w:rPr>
            <w:rStyle w:val="Hypertextovodkaz"/>
            <w:noProof/>
          </w:rPr>
          <w:t>A.2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14:ligatures w14:val="standardContextual"/>
          </w:rPr>
          <w:tab/>
        </w:r>
        <w:r w:rsidRPr="00585AFB">
          <w:rPr>
            <w:rStyle w:val="Hypertextovodkaz"/>
            <w:noProof/>
          </w:rPr>
          <w:t>Seznam vstupních podkladů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_Toc220049713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32373AF5" w14:textId="62CBA635" w:rsidR="00512D4B" w:rsidRDefault="00512D4B">
      <w:pPr>
        <w:pStyle w:val="Obsah3"/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hyperlink w:anchor="_Toc220049714" w:history="1">
        <w:r w:rsidRPr="00585AFB">
          <w:rPr>
            <w:rStyle w:val="Hypertextovodkaz"/>
            <w:noProof/>
          </w:rPr>
          <w:t>A.3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14:ligatures w14:val="standardContextual"/>
          </w:rPr>
          <w:tab/>
        </w:r>
        <w:r w:rsidRPr="00585AFB">
          <w:rPr>
            <w:rStyle w:val="Hypertextovodkaz"/>
            <w:noProof/>
          </w:rPr>
          <w:t>Členění stavby na objekty a technická a technologická zařízení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_Toc220049714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0BDD9F53" w14:textId="4D086154" w:rsidR="00512D4B" w:rsidRDefault="00512D4B">
      <w:pPr>
        <w:pStyle w:val="Obsah3"/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hyperlink w:anchor="_Toc220049715" w:history="1">
        <w:r w:rsidRPr="00585AFB">
          <w:rPr>
            <w:rStyle w:val="Hypertextovodkaz"/>
            <w:noProof/>
          </w:rPr>
          <w:t>A.4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14:ligatures w14:val="standardContextual"/>
          </w:rPr>
          <w:tab/>
        </w:r>
        <w:r w:rsidRPr="00585AFB">
          <w:rPr>
            <w:rStyle w:val="Hypertextovodkaz"/>
            <w:noProof/>
          </w:rPr>
          <w:t>Navrhovaný postup prací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_Toc220049715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5983436B" w14:textId="5035F038" w:rsidR="0079683B" w:rsidRDefault="00133487" w:rsidP="008E3016">
      <w:pPr>
        <w:rPr>
          <w:caps/>
          <w:sz w:val="22"/>
          <w:szCs w:val="18"/>
        </w:rPr>
      </w:pPr>
      <w:r w:rsidRPr="00F62F7A">
        <w:rPr>
          <w:caps/>
          <w:sz w:val="22"/>
          <w:szCs w:val="18"/>
        </w:rPr>
        <w:fldChar w:fldCharType="end"/>
      </w:r>
      <w:bookmarkStart w:id="4" w:name="_Toc271799425"/>
    </w:p>
    <w:p w14:paraId="790A3D51" w14:textId="77777777" w:rsidR="0079683B" w:rsidRDefault="0079683B">
      <w:pPr>
        <w:jc w:val="left"/>
        <w:rPr>
          <w:caps/>
          <w:sz w:val="22"/>
          <w:szCs w:val="18"/>
        </w:rPr>
      </w:pPr>
      <w:r>
        <w:rPr>
          <w:caps/>
          <w:sz w:val="22"/>
          <w:szCs w:val="18"/>
        </w:rPr>
        <w:br w:type="page"/>
      </w:r>
    </w:p>
    <w:p w14:paraId="1AAA7B53" w14:textId="1D7F1D25" w:rsidR="00BB4765" w:rsidRPr="00034378" w:rsidRDefault="009A6DAD" w:rsidP="008E3016">
      <w:pPr>
        <w:rPr>
          <w:b/>
          <w:sz w:val="28"/>
          <w:szCs w:val="28"/>
        </w:rPr>
      </w:pPr>
      <w:r w:rsidRPr="00034378">
        <w:rPr>
          <w:b/>
          <w:sz w:val="28"/>
          <w:szCs w:val="28"/>
        </w:rPr>
        <w:lastRenderedPageBreak/>
        <w:t>A – Průvodní</w:t>
      </w:r>
      <w:r w:rsidR="00BB4765" w:rsidRPr="00034378">
        <w:rPr>
          <w:b/>
          <w:sz w:val="28"/>
          <w:szCs w:val="28"/>
        </w:rPr>
        <w:t xml:space="preserve"> </w:t>
      </w:r>
      <w:bookmarkEnd w:id="4"/>
      <w:r w:rsidR="00B624E1">
        <w:rPr>
          <w:b/>
          <w:sz w:val="28"/>
          <w:szCs w:val="28"/>
        </w:rPr>
        <w:t>list</w:t>
      </w:r>
    </w:p>
    <w:p w14:paraId="1949D5ED" w14:textId="77777777" w:rsidR="00A542CA" w:rsidRPr="00CE2B53" w:rsidRDefault="00A542CA" w:rsidP="0088062E">
      <w:pPr>
        <w:pStyle w:val="Nadpis3"/>
        <w:numPr>
          <w:ilvl w:val="0"/>
          <w:numId w:val="10"/>
        </w:numPr>
        <w:tabs>
          <w:tab w:val="num" w:pos="0"/>
        </w:tabs>
        <w:ind w:left="0" w:firstLine="0"/>
        <w:rPr>
          <w:sz w:val="22"/>
          <w:szCs w:val="22"/>
        </w:rPr>
      </w:pPr>
      <w:bookmarkStart w:id="5" w:name="_Toc308363410"/>
      <w:bookmarkStart w:id="6" w:name="_Toc346638348"/>
      <w:bookmarkStart w:id="7" w:name="_Toc356397952"/>
      <w:bookmarkStart w:id="8" w:name="_Toc361213343"/>
      <w:bookmarkStart w:id="9" w:name="_Toc220049697"/>
      <w:r w:rsidRPr="00CE2B53">
        <w:rPr>
          <w:sz w:val="22"/>
          <w:szCs w:val="22"/>
        </w:rPr>
        <w:t>Identifikační údaje</w:t>
      </w:r>
      <w:bookmarkEnd w:id="5"/>
      <w:bookmarkEnd w:id="6"/>
      <w:bookmarkEnd w:id="7"/>
      <w:bookmarkEnd w:id="8"/>
      <w:bookmarkEnd w:id="9"/>
    </w:p>
    <w:p w14:paraId="40A0B678" w14:textId="77777777" w:rsidR="00A542CA" w:rsidRPr="00533DBB" w:rsidRDefault="00A542CA" w:rsidP="00533DBB">
      <w:pPr>
        <w:pStyle w:val="Nadpis4"/>
        <w:tabs>
          <w:tab w:val="clear" w:pos="1680"/>
          <w:tab w:val="num" w:pos="851"/>
        </w:tabs>
      </w:pPr>
      <w:bookmarkStart w:id="10" w:name="_Toc308363411"/>
      <w:bookmarkStart w:id="11" w:name="_Toc346638349"/>
      <w:bookmarkStart w:id="12" w:name="_Toc356397953"/>
      <w:bookmarkStart w:id="13" w:name="_Toc361213344"/>
      <w:bookmarkStart w:id="14" w:name="_Toc220049698"/>
      <w:r w:rsidRPr="00533DBB">
        <w:t>Údaje o stavbě</w:t>
      </w:r>
      <w:bookmarkEnd w:id="10"/>
      <w:bookmarkEnd w:id="11"/>
      <w:bookmarkEnd w:id="12"/>
      <w:bookmarkEnd w:id="13"/>
      <w:bookmarkEnd w:id="14"/>
    </w:p>
    <w:p w14:paraId="7084FD78" w14:textId="11A59001" w:rsidR="00357F55" w:rsidRPr="005549B6" w:rsidRDefault="00B624E1" w:rsidP="0088062E">
      <w:pPr>
        <w:pStyle w:val="Nadpis4"/>
        <w:numPr>
          <w:ilvl w:val="0"/>
          <w:numId w:val="8"/>
        </w:numPr>
        <w:spacing w:after="120"/>
        <w:ind w:left="714" w:hanging="357"/>
        <w:rPr>
          <w:i/>
          <w:sz w:val="20"/>
          <w:szCs w:val="20"/>
          <w:u w:val="none"/>
        </w:rPr>
      </w:pPr>
      <w:bookmarkStart w:id="15" w:name="_Toc220049699"/>
      <w:r w:rsidRPr="005549B6">
        <w:rPr>
          <w:i/>
          <w:sz w:val="20"/>
          <w:szCs w:val="20"/>
          <w:u w:val="none"/>
        </w:rPr>
        <w:t>n</w:t>
      </w:r>
      <w:r w:rsidR="00357F55" w:rsidRPr="005549B6">
        <w:rPr>
          <w:i/>
          <w:sz w:val="20"/>
          <w:szCs w:val="20"/>
          <w:u w:val="none"/>
        </w:rPr>
        <w:t>ázev stavby:</w:t>
      </w:r>
      <w:bookmarkEnd w:id="15"/>
      <w:r w:rsidR="00A542CA" w:rsidRPr="005549B6">
        <w:rPr>
          <w:i/>
          <w:sz w:val="20"/>
          <w:szCs w:val="20"/>
          <w:u w:val="none"/>
        </w:rPr>
        <w:tab/>
      </w:r>
    </w:p>
    <w:p w14:paraId="4683C2AD" w14:textId="2DD06876" w:rsidR="005A3B78" w:rsidRPr="00AD0E7C" w:rsidRDefault="009A56FB" w:rsidP="005A3B78">
      <w:pPr>
        <w:spacing w:before="120"/>
        <w:ind w:firstLine="357"/>
        <w:rPr>
          <w:sz w:val="22"/>
          <w:szCs w:val="22"/>
        </w:rPr>
      </w:pPr>
      <w:bookmarkStart w:id="16" w:name="_Hlk501356441"/>
      <w:r w:rsidRPr="00AD0E7C">
        <w:rPr>
          <w:sz w:val="22"/>
          <w:szCs w:val="22"/>
        </w:rPr>
        <w:t xml:space="preserve">Rekonstrukce </w:t>
      </w:r>
      <w:r>
        <w:rPr>
          <w:sz w:val="22"/>
          <w:szCs w:val="22"/>
        </w:rPr>
        <w:t xml:space="preserve">rozvodů vody a strojního zařízení kotelny </w:t>
      </w:r>
      <w:r w:rsidRPr="004A6761">
        <w:rPr>
          <w:bCs/>
          <w:sz w:val="22"/>
          <w:szCs w:val="22"/>
        </w:rPr>
        <w:t>Mateřská škola</w:t>
      </w:r>
      <w:r>
        <w:rPr>
          <w:bCs/>
          <w:sz w:val="22"/>
          <w:szCs w:val="22"/>
        </w:rPr>
        <w:t>,</w:t>
      </w:r>
      <w:r w:rsidRPr="004A6761">
        <w:rPr>
          <w:bCs/>
          <w:sz w:val="22"/>
          <w:szCs w:val="22"/>
        </w:rPr>
        <w:t xml:space="preserve"> Kroměříž</w:t>
      </w:r>
      <w:r>
        <w:rPr>
          <w:bCs/>
          <w:sz w:val="22"/>
          <w:szCs w:val="22"/>
        </w:rPr>
        <w:t>, Štítného 3712</w:t>
      </w:r>
    </w:p>
    <w:p w14:paraId="599D0F60" w14:textId="3F415274" w:rsidR="00533DBB" w:rsidRPr="005549B6" w:rsidRDefault="00B624E1" w:rsidP="0088062E">
      <w:pPr>
        <w:pStyle w:val="Nadpis4"/>
        <w:numPr>
          <w:ilvl w:val="0"/>
          <w:numId w:val="8"/>
        </w:numPr>
        <w:spacing w:before="60"/>
        <w:ind w:left="714" w:hanging="357"/>
        <w:rPr>
          <w:i/>
          <w:sz w:val="20"/>
          <w:szCs w:val="20"/>
          <w:u w:val="none"/>
        </w:rPr>
      </w:pPr>
      <w:bookmarkStart w:id="17" w:name="_Toc220049700"/>
      <w:bookmarkEnd w:id="16"/>
      <w:r w:rsidRPr="005549B6">
        <w:rPr>
          <w:i/>
          <w:sz w:val="20"/>
          <w:szCs w:val="20"/>
          <w:u w:val="none"/>
        </w:rPr>
        <w:t>m</w:t>
      </w:r>
      <w:r w:rsidR="00533DBB" w:rsidRPr="005549B6">
        <w:rPr>
          <w:i/>
          <w:sz w:val="20"/>
          <w:szCs w:val="20"/>
          <w:u w:val="none"/>
        </w:rPr>
        <w:t>ísto stavby</w:t>
      </w:r>
      <w:r w:rsidRPr="005549B6">
        <w:rPr>
          <w:i/>
          <w:sz w:val="20"/>
          <w:szCs w:val="20"/>
          <w:u w:val="none"/>
        </w:rPr>
        <w:t xml:space="preserve"> – kraj, katastrální území, parcelní čísla pozemků, u budov adresa a čísla popisná, výčet pozemků s právem zákonné služebnosti, parcelní čísla pozemků zařízení staveniště</w:t>
      </w:r>
      <w:bookmarkEnd w:id="17"/>
    </w:p>
    <w:p w14:paraId="3773DADD" w14:textId="70C3CDDB" w:rsidR="00B624E1" w:rsidRPr="00B624E1" w:rsidRDefault="009A6DAD" w:rsidP="00B624E1">
      <w:pPr>
        <w:ind w:left="357"/>
      </w:pPr>
      <w:r>
        <w:rPr>
          <w:sz w:val="22"/>
          <w:szCs w:val="22"/>
        </w:rPr>
        <w:t xml:space="preserve">kraj – </w:t>
      </w:r>
      <w:r w:rsidR="009F1EA8">
        <w:rPr>
          <w:sz w:val="22"/>
          <w:szCs w:val="22"/>
        </w:rPr>
        <w:t>Zlínský</w:t>
      </w:r>
    </w:p>
    <w:p w14:paraId="006170C5" w14:textId="59109016" w:rsidR="00D6083F" w:rsidRPr="00D6083F" w:rsidRDefault="00B624E1" w:rsidP="00D6083F">
      <w:pPr>
        <w:spacing w:before="120"/>
        <w:ind w:firstLine="357"/>
        <w:rPr>
          <w:bCs/>
          <w:sz w:val="22"/>
          <w:szCs w:val="22"/>
        </w:rPr>
      </w:pPr>
      <w:r>
        <w:rPr>
          <w:bCs/>
          <w:sz w:val="22"/>
          <w:szCs w:val="22"/>
        </w:rPr>
        <w:t>k</w:t>
      </w:r>
      <w:r w:rsidR="00A542CA" w:rsidRPr="00D6083F">
        <w:rPr>
          <w:bCs/>
          <w:sz w:val="22"/>
          <w:szCs w:val="22"/>
        </w:rPr>
        <w:t xml:space="preserve">atastrální </w:t>
      </w:r>
      <w:r w:rsidR="009A6DAD" w:rsidRPr="00D6083F">
        <w:rPr>
          <w:bCs/>
          <w:sz w:val="22"/>
          <w:szCs w:val="22"/>
        </w:rPr>
        <w:t xml:space="preserve">území </w:t>
      </w:r>
      <w:r w:rsidR="009A6DAD">
        <w:rPr>
          <w:bCs/>
          <w:sz w:val="22"/>
          <w:szCs w:val="22"/>
        </w:rPr>
        <w:t xml:space="preserve">– </w:t>
      </w:r>
      <w:r w:rsidR="00352F4D">
        <w:rPr>
          <w:bCs/>
          <w:sz w:val="22"/>
          <w:szCs w:val="22"/>
        </w:rPr>
        <w:t>Kroměříž</w:t>
      </w:r>
      <w:r w:rsidR="00A542CA" w:rsidRPr="00D6083F">
        <w:rPr>
          <w:bCs/>
          <w:sz w:val="22"/>
          <w:szCs w:val="22"/>
        </w:rPr>
        <w:t xml:space="preserve">, </w:t>
      </w:r>
      <w:r w:rsidR="00AD0E7C" w:rsidRPr="00AD0E7C">
        <w:rPr>
          <w:rFonts w:eastAsia="Arial"/>
          <w:color w:val="000000"/>
          <w:sz w:val="22"/>
          <w:szCs w:val="22"/>
        </w:rPr>
        <w:t>674834</w:t>
      </w:r>
    </w:p>
    <w:p w14:paraId="352FDC4E" w14:textId="48963BDF" w:rsidR="00D6083F" w:rsidRDefault="00D6083F" w:rsidP="00D6083F">
      <w:pPr>
        <w:spacing w:before="120"/>
        <w:ind w:firstLine="357"/>
        <w:rPr>
          <w:bCs/>
          <w:sz w:val="22"/>
          <w:szCs w:val="22"/>
        </w:rPr>
      </w:pPr>
      <w:r w:rsidRPr="00D6083F">
        <w:rPr>
          <w:bCs/>
          <w:sz w:val="22"/>
          <w:szCs w:val="22"/>
        </w:rPr>
        <w:t>parcela číslo</w:t>
      </w:r>
      <w:r w:rsidR="00242DFB">
        <w:rPr>
          <w:bCs/>
          <w:sz w:val="22"/>
          <w:szCs w:val="22"/>
        </w:rPr>
        <w:t xml:space="preserve"> </w:t>
      </w:r>
      <w:r w:rsidR="009A6DAD">
        <w:rPr>
          <w:bCs/>
          <w:sz w:val="22"/>
          <w:szCs w:val="22"/>
        </w:rPr>
        <w:t>-</w:t>
      </w:r>
      <w:r w:rsidRPr="009A56FB">
        <w:rPr>
          <w:sz w:val="22"/>
          <w:szCs w:val="22"/>
        </w:rPr>
        <w:t xml:space="preserve"> </w:t>
      </w:r>
      <w:hyperlink r:id="rId9" w:tooltip="Informace o parcele" w:history="1">
        <w:r w:rsidR="009A56FB" w:rsidRPr="00E47462">
          <w:rPr>
            <w:sz w:val="22"/>
            <w:szCs w:val="22"/>
          </w:rPr>
          <w:t>st. 6157</w:t>
        </w:r>
      </w:hyperlink>
      <w:r w:rsidRPr="009A56FB">
        <w:rPr>
          <w:sz w:val="22"/>
          <w:szCs w:val="22"/>
        </w:rPr>
        <w:t>,</w:t>
      </w:r>
      <w:r w:rsidRPr="00D6083F">
        <w:rPr>
          <w:bCs/>
          <w:sz w:val="22"/>
          <w:szCs w:val="22"/>
        </w:rPr>
        <w:t xml:space="preserve"> zastavěná plocha a nádvoří</w:t>
      </w:r>
      <w:r w:rsidR="00843F11">
        <w:rPr>
          <w:bCs/>
          <w:sz w:val="22"/>
          <w:szCs w:val="22"/>
        </w:rPr>
        <w:t xml:space="preserve">, výměra </w:t>
      </w:r>
      <w:r w:rsidR="009A56FB" w:rsidRPr="005872E7">
        <w:rPr>
          <w:bCs/>
          <w:sz w:val="22"/>
          <w:szCs w:val="22"/>
        </w:rPr>
        <w:t>693</w:t>
      </w:r>
      <w:r w:rsidR="00843F11">
        <w:rPr>
          <w:bCs/>
          <w:sz w:val="22"/>
          <w:szCs w:val="22"/>
        </w:rPr>
        <w:t xml:space="preserve"> m</w:t>
      </w:r>
      <w:r w:rsidR="00843F11" w:rsidRPr="00843F11">
        <w:rPr>
          <w:bCs/>
          <w:sz w:val="22"/>
          <w:szCs w:val="22"/>
          <w:vertAlign w:val="superscript"/>
        </w:rPr>
        <w:t>2</w:t>
      </w:r>
    </w:p>
    <w:p w14:paraId="3FCB51D1" w14:textId="520DAAD4" w:rsidR="00B624E1" w:rsidRPr="009A56FB" w:rsidRDefault="009A6DAD" w:rsidP="009A56FB">
      <w:pPr>
        <w:spacing w:before="120"/>
        <w:ind w:firstLine="357"/>
        <w:rPr>
          <w:sz w:val="22"/>
          <w:szCs w:val="22"/>
        </w:rPr>
      </w:pPr>
      <w:r>
        <w:rPr>
          <w:w w:val="104"/>
          <w:sz w:val="22"/>
          <w:szCs w:val="22"/>
        </w:rPr>
        <w:t xml:space="preserve">adresa – </w:t>
      </w:r>
      <w:r w:rsidR="00352F4D">
        <w:rPr>
          <w:w w:val="104"/>
          <w:sz w:val="22"/>
          <w:szCs w:val="22"/>
        </w:rPr>
        <w:t xml:space="preserve">Kroměříž, </w:t>
      </w:r>
      <w:r w:rsidR="009A56FB">
        <w:rPr>
          <w:bCs/>
          <w:sz w:val="22"/>
          <w:szCs w:val="22"/>
        </w:rPr>
        <w:t>Štítného 3712</w:t>
      </w:r>
      <w:r w:rsidR="00282E3E">
        <w:rPr>
          <w:bCs/>
          <w:sz w:val="22"/>
          <w:szCs w:val="22"/>
        </w:rPr>
        <w:t>/4</w:t>
      </w:r>
    </w:p>
    <w:p w14:paraId="13685510" w14:textId="5899012A" w:rsidR="00813783" w:rsidRDefault="00B624E1" w:rsidP="00D6083F">
      <w:pPr>
        <w:spacing w:before="120"/>
        <w:ind w:firstLine="357"/>
        <w:rPr>
          <w:sz w:val="22"/>
          <w:szCs w:val="22"/>
        </w:rPr>
      </w:pPr>
      <w:r>
        <w:rPr>
          <w:bCs/>
          <w:sz w:val="22"/>
          <w:szCs w:val="22"/>
        </w:rPr>
        <w:t xml:space="preserve">zařízení staveniště na pozemku investora </w:t>
      </w:r>
      <w:r w:rsidRPr="00D6083F">
        <w:rPr>
          <w:bCs/>
          <w:sz w:val="22"/>
          <w:szCs w:val="22"/>
        </w:rPr>
        <w:t>parcela číslo</w:t>
      </w:r>
      <w:r>
        <w:rPr>
          <w:bCs/>
          <w:sz w:val="22"/>
          <w:szCs w:val="22"/>
        </w:rPr>
        <w:t xml:space="preserve"> st.</w:t>
      </w:r>
      <w:r w:rsidRPr="00D6083F">
        <w:rPr>
          <w:bCs/>
          <w:sz w:val="22"/>
          <w:szCs w:val="22"/>
        </w:rPr>
        <w:t xml:space="preserve"> </w:t>
      </w:r>
      <w:r w:rsidR="009A56FB">
        <w:rPr>
          <w:sz w:val="22"/>
          <w:szCs w:val="22"/>
        </w:rPr>
        <w:t>6157</w:t>
      </w:r>
    </w:p>
    <w:p w14:paraId="6A47A27A" w14:textId="45E97E17" w:rsidR="009F1EA8" w:rsidRDefault="009F1EA8" w:rsidP="0088062E">
      <w:pPr>
        <w:pStyle w:val="Nadpis4"/>
        <w:numPr>
          <w:ilvl w:val="0"/>
          <w:numId w:val="8"/>
        </w:numPr>
        <w:spacing w:after="120"/>
        <w:ind w:left="714" w:hanging="357"/>
        <w:rPr>
          <w:i/>
          <w:sz w:val="20"/>
          <w:szCs w:val="20"/>
          <w:u w:val="none"/>
        </w:rPr>
      </w:pPr>
      <w:bookmarkStart w:id="18" w:name="_Toc220049701"/>
      <w:r>
        <w:rPr>
          <w:i/>
          <w:sz w:val="20"/>
          <w:szCs w:val="20"/>
          <w:u w:val="none"/>
        </w:rPr>
        <w:t>dílčí části</w:t>
      </w:r>
      <w:r w:rsidRPr="005549B6">
        <w:rPr>
          <w:i/>
          <w:sz w:val="20"/>
          <w:szCs w:val="20"/>
          <w:u w:val="none"/>
        </w:rPr>
        <w:t xml:space="preserve"> stavby</w:t>
      </w:r>
      <w:r>
        <w:rPr>
          <w:i/>
          <w:sz w:val="20"/>
          <w:szCs w:val="20"/>
          <w:u w:val="none"/>
        </w:rPr>
        <w:t xml:space="preserve"> (objekt – přesný název podle objektové soustavy A3)</w:t>
      </w:r>
      <w:bookmarkEnd w:id="18"/>
    </w:p>
    <w:p w14:paraId="6474372D" w14:textId="053B750F" w:rsidR="00576320" w:rsidRDefault="00576320" w:rsidP="00576320">
      <w:pPr>
        <w:pStyle w:val="DefaultText"/>
        <w:ind w:left="1070"/>
        <w:rPr>
          <w:sz w:val="22"/>
          <w:szCs w:val="22"/>
        </w:rPr>
      </w:pPr>
      <w:r>
        <w:rPr>
          <w:sz w:val="22"/>
          <w:szCs w:val="22"/>
        </w:rPr>
        <w:t>D.1.</w:t>
      </w:r>
      <w:r w:rsidR="00282E3E">
        <w:rPr>
          <w:sz w:val="22"/>
          <w:szCs w:val="22"/>
        </w:rPr>
        <w:t>1</w:t>
      </w:r>
      <w:r>
        <w:rPr>
          <w:sz w:val="22"/>
          <w:szCs w:val="22"/>
        </w:rPr>
        <w:t xml:space="preserve"> </w:t>
      </w:r>
      <w:proofErr w:type="gramStart"/>
      <w:r w:rsidR="00282E3E">
        <w:rPr>
          <w:sz w:val="22"/>
          <w:szCs w:val="22"/>
        </w:rPr>
        <w:t>Architektonicko - stavební</w:t>
      </w:r>
      <w:proofErr w:type="gramEnd"/>
      <w:r w:rsidR="00282E3E">
        <w:rPr>
          <w:sz w:val="22"/>
          <w:szCs w:val="22"/>
        </w:rPr>
        <w:t xml:space="preserve"> řešení</w:t>
      </w:r>
      <w:r>
        <w:rPr>
          <w:sz w:val="22"/>
          <w:szCs w:val="22"/>
        </w:rPr>
        <w:t xml:space="preserve"> </w:t>
      </w:r>
    </w:p>
    <w:p w14:paraId="77C4FB4B" w14:textId="037D62BC" w:rsidR="00282E3E" w:rsidRDefault="00282E3E" w:rsidP="00576320">
      <w:pPr>
        <w:pStyle w:val="DefaultText"/>
        <w:ind w:left="1070"/>
        <w:rPr>
          <w:sz w:val="22"/>
          <w:szCs w:val="22"/>
        </w:rPr>
      </w:pPr>
      <w:r>
        <w:rPr>
          <w:sz w:val="22"/>
          <w:szCs w:val="22"/>
        </w:rPr>
        <w:t>D.1.2.2 Technika prostředí staveb – Zdravotně technické instalace</w:t>
      </w:r>
    </w:p>
    <w:p w14:paraId="47CDD5C2" w14:textId="11AA46F0" w:rsidR="00576320" w:rsidRDefault="00576320" w:rsidP="00576320">
      <w:pPr>
        <w:pStyle w:val="Odstavecseseznamem"/>
        <w:ind w:left="1070"/>
        <w:rPr>
          <w:sz w:val="22"/>
          <w:szCs w:val="22"/>
        </w:rPr>
      </w:pPr>
      <w:r w:rsidRPr="00576320">
        <w:rPr>
          <w:sz w:val="22"/>
          <w:szCs w:val="22"/>
        </w:rPr>
        <w:t>D.1.2.4 Technika prostředí staveb – Vytápění</w:t>
      </w:r>
    </w:p>
    <w:p w14:paraId="1B5C0707" w14:textId="2BC22DA1" w:rsidR="00AD0E7C" w:rsidRDefault="00AD0E7C" w:rsidP="00576320">
      <w:pPr>
        <w:pStyle w:val="Odstavecseseznamem"/>
        <w:ind w:left="1070"/>
      </w:pPr>
      <w:r w:rsidRPr="00576320">
        <w:rPr>
          <w:sz w:val="22"/>
          <w:szCs w:val="22"/>
        </w:rPr>
        <w:t>D.1.2.</w:t>
      </w:r>
      <w:r w:rsidR="005D4ACC">
        <w:rPr>
          <w:sz w:val="22"/>
          <w:szCs w:val="22"/>
        </w:rPr>
        <w:t>6</w:t>
      </w:r>
      <w:r w:rsidRPr="00576320">
        <w:rPr>
          <w:sz w:val="22"/>
          <w:szCs w:val="22"/>
        </w:rPr>
        <w:t xml:space="preserve"> Technika prostředí staveb – </w:t>
      </w:r>
      <w:r w:rsidR="005D4ACC">
        <w:rPr>
          <w:sz w:val="22"/>
          <w:szCs w:val="22"/>
        </w:rPr>
        <w:t xml:space="preserve">Elektro, </w:t>
      </w:r>
      <w:r>
        <w:rPr>
          <w:sz w:val="22"/>
          <w:szCs w:val="22"/>
        </w:rPr>
        <w:t>Měření a regulace</w:t>
      </w:r>
    </w:p>
    <w:p w14:paraId="082372A9" w14:textId="5A3CDF4E" w:rsidR="00A542CA" w:rsidRPr="005549B6" w:rsidRDefault="00752FFD" w:rsidP="0088062E">
      <w:pPr>
        <w:pStyle w:val="Nadpis4"/>
        <w:numPr>
          <w:ilvl w:val="0"/>
          <w:numId w:val="8"/>
        </w:numPr>
        <w:spacing w:after="120"/>
        <w:ind w:left="714" w:hanging="357"/>
        <w:rPr>
          <w:i/>
          <w:sz w:val="20"/>
          <w:szCs w:val="20"/>
          <w:u w:val="none"/>
        </w:rPr>
      </w:pPr>
      <w:bookmarkStart w:id="19" w:name="_Toc220049702"/>
      <w:r w:rsidRPr="005549B6">
        <w:rPr>
          <w:i/>
          <w:sz w:val="20"/>
          <w:szCs w:val="20"/>
          <w:u w:val="none"/>
        </w:rPr>
        <w:t>p</w:t>
      </w:r>
      <w:r w:rsidR="00A542CA" w:rsidRPr="005549B6">
        <w:rPr>
          <w:i/>
          <w:sz w:val="20"/>
          <w:szCs w:val="20"/>
          <w:u w:val="none"/>
        </w:rPr>
        <w:t>ředmět projektové dokumentace</w:t>
      </w:r>
      <w:r w:rsidR="00B624E1" w:rsidRPr="005549B6">
        <w:rPr>
          <w:i/>
          <w:sz w:val="20"/>
          <w:szCs w:val="20"/>
          <w:u w:val="none"/>
        </w:rPr>
        <w:t xml:space="preserve"> – nová stavba nebo změna dokončené stavby</w:t>
      </w:r>
      <w:r w:rsidR="00594B90" w:rsidRPr="005549B6">
        <w:rPr>
          <w:i/>
          <w:sz w:val="20"/>
          <w:szCs w:val="20"/>
          <w:u w:val="none"/>
        </w:rPr>
        <w:t>, trvalá nebo dočasná stavba, účel užívání stavby</w:t>
      </w:r>
      <w:bookmarkEnd w:id="19"/>
    </w:p>
    <w:p w14:paraId="096F1980" w14:textId="77777777" w:rsidR="00E43C7A" w:rsidRDefault="00282E3E" w:rsidP="00C82D1B">
      <w:pPr>
        <w:pStyle w:val="Zkladntext"/>
        <w:ind w:left="357" w:right="-1"/>
        <w:rPr>
          <w:w w:val="104"/>
          <w:sz w:val="22"/>
          <w:szCs w:val="22"/>
          <w:lang w:val="cs-CZ"/>
        </w:rPr>
      </w:pPr>
      <w:bookmarkStart w:id="20" w:name="_Hlk532205811"/>
      <w:r w:rsidRPr="00C82D1B">
        <w:rPr>
          <w:w w:val="104"/>
          <w:sz w:val="22"/>
          <w:szCs w:val="22"/>
          <w:lang w:val="cs-CZ"/>
        </w:rPr>
        <w:t xml:space="preserve">Předmětem </w:t>
      </w:r>
      <w:r>
        <w:rPr>
          <w:w w:val="104"/>
          <w:sz w:val="22"/>
          <w:szCs w:val="22"/>
          <w:lang w:val="cs-CZ"/>
        </w:rPr>
        <w:t xml:space="preserve">dokumentace je výměna </w:t>
      </w:r>
      <w:r w:rsidR="009A56FB">
        <w:rPr>
          <w:w w:val="104"/>
          <w:sz w:val="22"/>
          <w:szCs w:val="22"/>
          <w:lang w:val="cs-CZ"/>
        </w:rPr>
        <w:t xml:space="preserve">části </w:t>
      </w:r>
      <w:r>
        <w:rPr>
          <w:w w:val="104"/>
          <w:sz w:val="22"/>
          <w:szCs w:val="22"/>
          <w:lang w:val="cs-CZ"/>
        </w:rPr>
        <w:t>technologie stávající plynové kotelny</w:t>
      </w:r>
      <w:r w:rsidR="00C82D1B">
        <w:rPr>
          <w:w w:val="104"/>
          <w:sz w:val="22"/>
          <w:szCs w:val="22"/>
          <w:lang w:val="cs-CZ"/>
        </w:rPr>
        <w:t xml:space="preserve"> a výměna rozvodu vody v objektu MŠ. V plynové kotelně se jedná o výměnu expanzního zařízení, umístění nového zařízení pro ohřev vody, instalace nového zařízení </w:t>
      </w:r>
      <w:r w:rsidR="00C82D1B" w:rsidRPr="00C82D1B">
        <w:rPr>
          <w:w w:val="104"/>
          <w:sz w:val="22"/>
          <w:szCs w:val="22"/>
          <w:lang w:val="cs-CZ"/>
        </w:rPr>
        <w:t xml:space="preserve">pro automatické dopouštění doplňkové vody do otopné soustavy a osazení </w:t>
      </w:r>
      <w:r w:rsidR="00C82D1B">
        <w:rPr>
          <w:w w:val="104"/>
          <w:sz w:val="22"/>
          <w:szCs w:val="22"/>
          <w:lang w:val="cs-CZ"/>
        </w:rPr>
        <w:t xml:space="preserve">nového </w:t>
      </w:r>
      <w:r w:rsidR="00C82D1B" w:rsidRPr="00C82D1B">
        <w:rPr>
          <w:w w:val="104"/>
          <w:sz w:val="22"/>
          <w:szCs w:val="22"/>
          <w:lang w:val="cs-CZ"/>
        </w:rPr>
        <w:t>rozdělovač</w:t>
      </w:r>
      <w:r w:rsidR="00C82D1B">
        <w:rPr>
          <w:w w:val="104"/>
          <w:sz w:val="22"/>
          <w:szCs w:val="22"/>
          <w:lang w:val="cs-CZ"/>
        </w:rPr>
        <w:t>e</w:t>
      </w:r>
      <w:r w:rsidR="00C82D1B" w:rsidRPr="00C82D1B">
        <w:rPr>
          <w:w w:val="104"/>
          <w:sz w:val="22"/>
          <w:szCs w:val="22"/>
          <w:lang w:val="cs-CZ"/>
        </w:rPr>
        <w:t xml:space="preserve"> s potřebným počtem topných okruhů s ekvitermní regulací.</w:t>
      </w:r>
      <w:r w:rsidR="00C82D1B">
        <w:rPr>
          <w:w w:val="104"/>
          <w:sz w:val="22"/>
          <w:szCs w:val="22"/>
          <w:lang w:val="cs-CZ"/>
        </w:rPr>
        <w:t xml:space="preserve"> </w:t>
      </w:r>
      <w:r w:rsidR="00E43C7A">
        <w:rPr>
          <w:w w:val="104"/>
          <w:sz w:val="22"/>
          <w:szCs w:val="22"/>
          <w:lang w:val="cs-CZ"/>
        </w:rPr>
        <w:t xml:space="preserve">Stávající rozvody studené vody (SV), teplé vody (TV) a cirkulace teplé vody (CTV) jsou umístěny v instalačních kanálech pod podlahou objektu a jejich výměna je tudíž nemožná. Návrh předpokládá umístění nových rozvodů SV, TV a CTV pod stropem místností s dopojením na stávající již rekonstruované rozvody vody. </w:t>
      </w:r>
    </w:p>
    <w:p w14:paraId="5D0F92B7" w14:textId="07810CA0" w:rsidR="00282E3E" w:rsidRDefault="00282E3E" w:rsidP="002F2993">
      <w:pPr>
        <w:pStyle w:val="Zkladntext"/>
        <w:ind w:left="357" w:right="-1"/>
        <w:rPr>
          <w:w w:val="104"/>
          <w:sz w:val="22"/>
          <w:szCs w:val="22"/>
          <w:lang w:val="cs-CZ"/>
        </w:rPr>
      </w:pPr>
      <w:r>
        <w:rPr>
          <w:w w:val="104"/>
          <w:sz w:val="22"/>
          <w:szCs w:val="22"/>
          <w:lang w:val="cs-CZ"/>
        </w:rPr>
        <w:t>Součástí projektu je návrh nového systému měření a regulace s možností vzdáleného přístupu pro kontrolu a korekci výstupních parametrů, což umožní snížení spotřeby energie na vytápění a ohřev teplé vod</w:t>
      </w:r>
      <w:r w:rsidR="00E43C7A">
        <w:rPr>
          <w:w w:val="104"/>
          <w:sz w:val="22"/>
          <w:szCs w:val="22"/>
          <w:lang w:val="cs-CZ"/>
        </w:rPr>
        <w:t>y.</w:t>
      </w:r>
    </w:p>
    <w:p w14:paraId="0C770C54" w14:textId="6DDB2B94" w:rsidR="005C1BB1" w:rsidRDefault="005C1BB1" w:rsidP="002F2993">
      <w:pPr>
        <w:pStyle w:val="Zkladntext"/>
        <w:ind w:left="357" w:right="-1"/>
        <w:rPr>
          <w:w w:val="104"/>
          <w:sz w:val="22"/>
          <w:szCs w:val="22"/>
          <w:lang w:val="cs-CZ"/>
        </w:rPr>
      </w:pPr>
      <w:r>
        <w:rPr>
          <w:w w:val="104"/>
          <w:sz w:val="22"/>
          <w:szCs w:val="22"/>
          <w:lang w:val="cs-CZ"/>
        </w:rPr>
        <w:t xml:space="preserve">Jedná se o změnu </w:t>
      </w:r>
      <w:r w:rsidR="003A1E62">
        <w:rPr>
          <w:w w:val="104"/>
          <w:sz w:val="22"/>
          <w:szCs w:val="22"/>
          <w:lang w:val="cs-CZ"/>
        </w:rPr>
        <w:t xml:space="preserve">dokončené stavby, stavba trvalá. </w:t>
      </w:r>
      <w:r w:rsidR="003A1E62" w:rsidRPr="005872E7">
        <w:rPr>
          <w:w w:val="104"/>
          <w:sz w:val="22"/>
          <w:szCs w:val="22"/>
          <w:lang w:val="cs-CZ"/>
        </w:rPr>
        <w:t xml:space="preserve">Stávající </w:t>
      </w:r>
      <w:r w:rsidR="00880B4F" w:rsidRPr="005872E7">
        <w:rPr>
          <w:w w:val="104"/>
          <w:sz w:val="22"/>
          <w:szCs w:val="22"/>
          <w:lang w:val="cs-CZ"/>
        </w:rPr>
        <w:t>budov</w:t>
      </w:r>
      <w:r w:rsidR="00E43C7A" w:rsidRPr="005872E7">
        <w:rPr>
          <w:w w:val="104"/>
          <w:sz w:val="22"/>
          <w:szCs w:val="22"/>
          <w:lang w:val="cs-CZ"/>
        </w:rPr>
        <w:t>a</w:t>
      </w:r>
      <w:r w:rsidR="00880B4F" w:rsidRPr="005872E7">
        <w:rPr>
          <w:w w:val="104"/>
          <w:sz w:val="22"/>
          <w:szCs w:val="22"/>
          <w:lang w:val="cs-CZ"/>
        </w:rPr>
        <w:t xml:space="preserve"> </w:t>
      </w:r>
      <w:r w:rsidR="003A1E62" w:rsidRPr="005872E7">
        <w:rPr>
          <w:w w:val="104"/>
          <w:sz w:val="22"/>
          <w:szCs w:val="22"/>
          <w:lang w:val="cs-CZ"/>
        </w:rPr>
        <w:t>j</w:t>
      </w:r>
      <w:r w:rsidR="00E43C7A" w:rsidRPr="005872E7">
        <w:rPr>
          <w:w w:val="104"/>
          <w:sz w:val="22"/>
          <w:szCs w:val="22"/>
          <w:lang w:val="cs-CZ"/>
        </w:rPr>
        <w:t>e</w:t>
      </w:r>
      <w:r w:rsidR="003A1E62" w:rsidRPr="005872E7">
        <w:rPr>
          <w:w w:val="104"/>
          <w:sz w:val="22"/>
          <w:szCs w:val="22"/>
          <w:lang w:val="cs-CZ"/>
        </w:rPr>
        <w:t xml:space="preserve"> </w:t>
      </w:r>
      <w:r w:rsidR="00880B4F" w:rsidRPr="005872E7">
        <w:rPr>
          <w:w w:val="104"/>
          <w:sz w:val="22"/>
          <w:szCs w:val="22"/>
          <w:lang w:val="cs-CZ"/>
        </w:rPr>
        <w:t>objekt</w:t>
      </w:r>
      <w:r w:rsidR="00E43C7A" w:rsidRPr="005872E7">
        <w:rPr>
          <w:w w:val="104"/>
          <w:sz w:val="22"/>
          <w:szCs w:val="22"/>
          <w:lang w:val="cs-CZ"/>
        </w:rPr>
        <w:t>em</w:t>
      </w:r>
      <w:r w:rsidR="003A1E62" w:rsidRPr="005872E7">
        <w:rPr>
          <w:w w:val="104"/>
          <w:sz w:val="22"/>
          <w:szCs w:val="22"/>
          <w:lang w:val="cs-CZ"/>
        </w:rPr>
        <w:t xml:space="preserve"> občanské </w:t>
      </w:r>
      <w:r w:rsidR="00880B4F" w:rsidRPr="005872E7">
        <w:rPr>
          <w:w w:val="104"/>
          <w:sz w:val="22"/>
          <w:szCs w:val="22"/>
          <w:lang w:val="cs-CZ"/>
        </w:rPr>
        <w:t>vybavenosti a</w:t>
      </w:r>
      <w:r w:rsidR="003A1E62" w:rsidRPr="005872E7">
        <w:rPr>
          <w:w w:val="104"/>
          <w:sz w:val="22"/>
          <w:szCs w:val="22"/>
          <w:lang w:val="cs-CZ"/>
        </w:rPr>
        <w:t xml:space="preserve"> j</w:t>
      </w:r>
      <w:r w:rsidR="00E43C7A" w:rsidRPr="005872E7">
        <w:rPr>
          <w:w w:val="104"/>
          <w:sz w:val="22"/>
          <w:szCs w:val="22"/>
          <w:lang w:val="cs-CZ"/>
        </w:rPr>
        <w:t>e</w:t>
      </w:r>
      <w:r w:rsidR="003A1E62" w:rsidRPr="005872E7">
        <w:rPr>
          <w:w w:val="104"/>
          <w:sz w:val="22"/>
          <w:szCs w:val="22"/>
          <w:lang w:val="cs-CZ"/>
        </w:rPr>
        <w:t xml:space="preserve"> využíván</w:t>
      </w:r>
      <w:r w:rsidR="00A9337C" w:rsidRPr="005872E7">
        <w:rPr>
          <w:w w:val="104"/>
          <w:sz w:val="22"/>
          <w:szCs w:val="22"/>
          <w:lang w:val="cs-CZ"/>
        </w:rPr>
        <w:t>a</w:t>
      </w:r>
      <w:r w:rsidR="003A1E62" w:rsidRPr="005872E7">
        <w:rPr>
          <w:w w:val="104"/>
          <w:sz w:val="22"/>
          <w:szCs w:val="22"/>
          <w:lang w:val="cs-CZ"/>
        </w:rPr>
        <w:t xml:space="preserve"> ke svému účelu </w:t>
      </w:r>
      <w:r w:rsidR="005F4787" w:rsidRPr="005872E7">
        <w:rPr>
          <w:w w:val="104"/>
          <w:sz w:val="22"/>
          <w:szCs w:val="22"/>
          <w:lang w:val="cs-CZ"/>
        </w:rPr>
        <w:t>předškolnímu vzdělávání dětí.</w:t>
      </w:r>
      <w:r>
        <w:rPr>
          <w:w w:val="104"/>
          <w:sz w:val="22"/>
          <w:szCs w:val="22"/>
          <w:lang w:val="cs-CZ"/>
        </w:rPr>
        <w:t xml:space="preserve"> </w:t>
      </w:r>
    </w:p>
    <w:p w14:paraId="438787F2" w14:textId="67699E32" w:rsidR="009D2B53" w:rsidRPr="005872E7" w:rsidRDefault="002D69A4" w:rsidP="002F2993">
      <w:pPr>
        <w:pStyle w:val="Zkladntext"/>
        <w:ind w:left="357" w:right="-1"/>
        <w:rPr>
          <w:w w:val="104"/>
          <w:sz w:val="22"/>
          <w:szCs w:val="22"/>
          <w:lang w:val="cs-CZ"/>
        </w:rPr>
      </w:pPr>
      <w:r w:rsidRPr="005872E7">
        <w:rPr>
          <w:w w:val="104"/>
          <w:sz w:val="22"/>
          <w:szCs w:val="22"/>
          <w:lang w:val="cs-CZ"/>
        </w:rPr>
        <w:t xml:space="preserve">Práce budou prováděny </w:t>
      </w:r>
      <w:r w:rsidR="009F3CE6" w:rsidRPr="005872E7">
        <w:rPr>
          <w:w w:val="104"/>
          <w:sz w:val="22"/>
          <w:szCs w:val="22"/>
          <w:lang w:val="cs-CZ"/>
        </w:rPr>
        <w:t xml:space="preserve">uvnitř </w:t>
      </w:r>
      <w:r w:rsidR="005872E7" w:rsidRPr="005872E7">
        <w:rPr>
          <w:w w:val="104"/>
          <w:sz w:val="22"/>
          <w:szCs w:val="22"/>
          <w:lang w:val="cs-CZ"/>
        </w:rPr>
        <w:t xml:space="preserve">objektu mateřské školy a z důvodu možného přerušení provozu školy max na časový úsek </w:t>
      </w:r>
      <w:proofErr w:type="gramStart"/>
      <w:r w:rsidR="005872E7" w:rsidRPr="005872E7">
        <w:rPr>
          <w:w w:val="104"/>
          <w:sz w:val="22"/>
          <w:szCs w:val="22"/>
          <w:lang w:val="cs-CZ"/>
        </w:rPr>
        <w:t>5-ti</w:t>
      </w:r>
      <w:proofErr w:type="gramEnd"/>
      <w:r w:rsidR="005872E7" w:rsidRPr="005872E7">
        <w:rPr>
          <w:w w:val="104"/>
          <w:sz w:val="22"/>
          <w:szCs w:val="22"/>
          <w:lang w:val="cs-CZ"/>
        </w:rPr>
        <w:t xml:space="preserve"> týdnů budou práce rozděleny do dvou etap. 1. etapa bude realizována v roce 2026 a to v rozsahu výměny části technologie stávající plynové kotelny a části </w:t>
      </w:r>
      <w:proofErr w:type="gramStart"/>
      <w:r w:rsidR="005872E7" w:rsidRPr="005872E7">
        <w:rPr>
          <w:w w:val="104"/>
          <w:sz w:val="22"/>
          <w:szCs w:val="22"/>
          <w:lang w:val="cs-CZ"/>
        </w:rPr>
        <w:t xml:space="preserve">rozvodů </w:t>
      </w:r>
      <w:r w:rsidR="00A83922" w:rsidRPr="005872E7">
        <w:rPr>
          <w:w w:val="104"/>
          <w:sz w:val="22"/>
          <w:szCs w:val="22"/>
          <w:lang w:val="cs-CZ"/>
        </w:rPr>
        <w:t xml:space="preserve"> </w:t>
      </w:r>
      <w:r w:rsidR="005872E7">
        <w:rPr>
          <w:w w:val="104"/>
          <w:sz w:val="22"/>
          <w:szCs w:val="22"/>
          <w:lang w:val="cs-CZ"/>
        </w:rPr>
        <w:t>SV</w:t>
      </w:r>
      <w:proofErr w:type="gramEnd"/>
      <w:r w:rsidR="005872E7">
        <w:rPr>
          <w:w w:val="104"/>
          <w:sz w:val="22"/>
          <w:szCs w:val="22"/>
          <w:lang w:val="cs-CZ"/>
        </w:rPr>
        <w:t xml:space="preserve">, TV a CTV </w:t>
      </w:r>
      <w:r w:rsidR="005872E7">
        <w:rPr>
          <w:w w:val="104"/>
          <w:sz w:val="22"/>
          <w:szCs w:val="22"/>
          <w:lang w:val="cs-CZ"/>
        </w:rPr>
        <w:t>v technickém zázemí. 2. etapa bude realizována v roce 2027 a bude dokončena výměna zbývajících původních rozvodů vody.</w:t>
      </w:r>
    </w:p>
    <w:p w14:paraId="4E9052E8" w14:textId="7524474A" w:rsidR="001F119F" w:rsidRPr="00A542CA" w:rsidRDefault="001F119F" w:rsidP="001F119F">
      <w:pPr>
        <w:pStyle w:val="Nadpis4"/>
        <w:tabs>
          <w:tab w:val="clear" w:pos="1680"/>
          <w:tab w:val="num" w:pos="851"/>
        </w:tabs>
        <w:spacing w:before="240"/>
      </w:pPr>
      <w:bookmarkStart w:id="21" w:name="_Toc220049703"/>
      <w:r w:rsidRPr="00A542CA">
        <w:t xml:space="preserve">Údaje o </w:t>
      </w:r>
      <w:r>
        <w:t>stavebníkovi</w:t>
      </w:r>
      <w:bookmarkEnd w:id="21"/>
    </w:p>
    <w:p w14:paraId="02D0C840" w14:textId="7CD49597" w:rsidR="001F119F" w:rsidRPr="00E633CA" w:rsidRDefault="001F119F" w:rsidP="0088062E">
      <w:pPr>
        <w:pStyle w:val="Nadpis4"/>
        <w:widowControl w:val="0"/>
        <w:numPr>
          <w:ilvl w:val="0"/>
          <w:numId w:val="9"/>
        </w:numPr>
        <w:suppressAutoHyphens/>
        <w:spacing w:before="60"/>
        <w:ind w:left="735" w:hanging="357"/>
        <w:rPr>
          <w:i/>
          <w:sz w:val="20"/>
          <w:szCs w:val="20"/>
          <w:u w:val="none"/>
        </w:rPr>
      </w:pPr>
      <w:bookmarkStart w:id="22" w:name="_Toc220049704"/>
      <w:r w:rsidRPr="001F119F">
        <w:rPr>
          <w:i/>
          <w:sz w:val="20"/>
          <w:szCs w:val="20"/>
          <w:u w:val="none"/>
        </w:rPr>
        <w:t>jméno, popřípadě jména a příjmení, místo trvalého pobytu nebo hlášeného pobytu cizince na území České republiky nebo adresa bydliště v cizině a adresa pro doručování, není-li shodná s místem trvalého pobytu nebo hlášeného pobytu cizince na území České republiky nebo adresou bydliště v cizině (fyzická osoba) nebo</w:t>
      </w:r>
      <w:bookmarkEnd w:id="22"/>
    </w:p>
    <w:p w14:paraId="2471FD25" w14:textId="2A679C04" w:rsidR="007C17A6" w:rsidRPr="00E633CA" w:rsidRDefault="001F119F" w:rsidP="0088062E">
      <w:pPr>
        <w:pStyle w:val="Nadpis4"/>
        <w:widowControl w:val="0"/>
        <w:numPr>
          <w:ilvl w:val="0"/>
          <w:numId w:val="9"/>
        </w:numPr>
        <w:suppressAutoHyphens/>
        <w:spacing w:before="60"/>
        <w:ind w:left="735" w:hanging="357"/>
        <w:rPr>
          <w:i/>
          <w:sz w:val="20"/>
          <w:szCs w:val="20"/>
          <w:u w:val="none"/>
        </w:rPr>
      </w:pPr>
      <w:bookmarkStart w:id="23" w:name="_Toc220049705"/>
      <w:r w:rsidRPr="001F119F">
        <w:rPr>
          <w:i/>
          <w:sz w:val="20"/>
          <w:szCs w:val="20"/>
          <w:u w:val="none"/>
        </w:rPr>
        <w:t>jméno, popřípadě jména a příjmení, identifikační číslo osoby, bylo-li přiděleno, sídlo (fyzická osoba podnikající, pokud záměr souvisí s její podnikatelskou činností) nebo</w:t>
      </w:r>
      <w:bookmarkEnd w:id="23"/>
    </w:p>
    <w:p w14:paraId="2367076A" w14:textId="5D41BF2E" w:rsidR="001F119F" w:rsidRDefault="008B4366" w:rsidP="0088062E">
      <w:pPr>
        <w:pStyle w:val="Nadpis4"/>
        <w:widowControl w:val="0"/>
        <w:numPr>
          <w:ilvl w:val="0"/>
          <w:numId w:val="9"/>
        </w:numPr>
        <w:suppressAutoHyphens/>
        <w:spacing w:before="60"/>
        <w:ind w:left="735" w:hanging="357"/>
        <w:rPr>
          <w:i/>
          <w:sz w:val="20"/>
          <w:szCs w:val="20"/>
          <w:u w:val="none"/>
        </w:rPr>
      </w:pPr>
      <w:bookmarkStart w:id="24" w:name="_Toc220049706"/>
      <w:r w:rsidRPr="008B4366">
        <w:rPr>
          <w:i/>
          <w:sz w:val="20"/>
          <w:szCs w:val="20"/>
          <w:u w:val="none"/>
        </w:rPr>
        <w:t>obchodní firma nebo název, identifikační číslo osoby, bylo-li přiděleno, sídlo (právnická osoba)</w:t>
      </w:r>
      <w:bookmarkEnd w:id="24"/>
    </w:p>
    <w:p w14:paraId="2FA5E457" w14:textId="18842382" w:rsidR="00EA7656" w:rsidRPr="00EA7656" w:rsidRDefault="00EA7656" w:rsidP="00EA7656">
      <w:pPr>
        <w:pStyle w:val="Odstavecseseznamem"/>
        <w:ind w:left="1418"/>
        <w:rPr>
          <w:sz w:val="22"/>
          <w:szCs w:val="22"/>
        </w:rPr>
      </w:pPr>
      <w:r w:rsidRPr="00EA7656">
        <w:rPr>
          <w:sz w:val="22"/>
          <w:szCs w:val="22"/>
        </w:rPr>
        <w:t>název:</w:t>
      </w:r>
      <w:r w:rsidRPr="00EA7656">
        <w:rPr>
          <w:sz w:val="22"/>
          <w:szCs w:val="22"/>
        </w:rPr>
        <w:tab/>
      </w:r>
      <w:r w:rsidRPr="00EA7656">
        <w:rPr>
          <w:sz w:val="22"/>
          <w:szCs w:val="22"/>
        </w:rPr>
        <w:tab/>
      </w:r>
      <w:r w:rsidRPr="00EA7656">
        <w:rPr>
          <w:sz w:val="22"/>
          <w:szCs w:val="22"/>
        </w:rPr>
        <w:tab/>
      </w:r>
      <w:r w:rsidR="000970E8">
        <w:rPr>
          <w:w w:val="104"/>
          <w:sz w:val="22"/>
          <w:szCs w:val="22"/>
        </w:rPr>
        <w:t>město Kroměříž</w:t>
      </w:r>
    </w:p>
    <w:p w14:paraId="483EB3EF" w14:textId="6B8350AA" w:rsidR="00EA7656" w:rsidRPr="00EA7656" w:rsidRDefault="00EA7656" w:rsidP="00EA7656">
      <w:pPr>
        <w:pStyle w:val="Odstavecseseznamem"/>
        <w:ind w:left="1418"/>
        <w:rPr>
          <w:sz w:val="22"/>
          <w:szCs w:val="22"/>
        </w:rPr>
      </w:pPr>
      <w:r w:rsidRPr="00EA7656">
        <w:rPr>
          <w:sz w:val="22"/>
          <w:szCs w:val="22"/>
        </w:rPr>
        <w:t>adresa sídla:</w:t>
      </w:r>
      <w:r w:rsidRPr="00EA7656">
        <w:rPr>
          <w:sz w:val="22"/>
          <w:szCs w:val="22"/>
        </w:rPr>
        <w:tab/>
      </w:r>
      <w:r w:rsidRPr="00EA7656">
        <w:rPr>
          <w:sz w:val="22"/>
          <w:szCs w:val="22"/>
        </w:rPr>
        <w:tab/>
      </w:r>
      <w:r w:rsidR="000970E8" w:rsidRPr="00690B9E">
        <w:rPr>
          <w:color w:val="000000"/>
          <w:sz w:val="22"/>
          <w:szCs w:val="22"/>
        </w:rPr>
        <w:t>Velké náměstí 115/1, 767 01 Kroměříž</w:t>
      </w:r>
    </w:p>
    <w:p w14:paraId="2889AA79" w14:textId="17B8767A" w:rsidR="00EA7656" w:rsidRPr="00EA7656" w:rsidRDefault="00EA7656" w:rsidP="00EA7656">
      <w:pPr>
        <w:pStyle w:val="Odstavecseseznamem"/>
        <w:ind w:left="1418"/>
        <w:rPr>
          <w:sz w:val="22"/>
          <w:szCs w:val="22"/>
        </w:rPr>
      </w:pPr>
      <w:r w:rsidRPr="00EA7656">
        <w:rPr>
          <w:sz w:val="22"/>
          <w:szCs w:val="22"/>
        </w:rPr>
        <w:t>IC:</w:t>
      </w:r>
      <w:r w:rsidRPr="00EA7656">
        <w:rPr>
          <w:sz w:val="22"/>
          <w:szCs w:val="22"/>
        </w:rPr>
        <w:tab/>
      </w:r>
      <w:r w:rsidRPr="00EA7656">
        <w:rPr>
          <w:sz w:val="22"/>
          <w:szCs w:val="22"/>
        </w:rPr>
        <w:tab/>
      </w:r>
      <w:r w:rsidRPr="00EA7656">
        <w:rPr>
          <w:sz w:val="22"/>
          <w:szCs w:val="22"/>
        </w:rPr>
        <w:tab/>
      </w:r>
      <w:r w:rsidR="000970E8" w:rsidRPr="00690B9E">
        <w:rPr>
          <w:color w:val="000000"/>
          <w:sz w:val="22"/>
          <w:szCs w:val="22"/>
        </w:rPr>
        <w:t>00287351</w:t>
      </w:r>
      <w:r w:rsidR="000970E8" w:rsidRPr="00BA114F">
        <w:rPr>
          <w:color w:val="000000"/>
          <w:sz w:val="22"/>
          <w:szCs w:val="22"/>
        </w:rPr>
        <w:t>4</w:t>
      </w:r>
    </w:p>
    <w:p w14:paraId="445DA4D8" w14:textId="1C178BCF" w:rsidR="00EA7656" w:rsidRPr="00EA7656" w:rsidRDefault="00EA7656" w:rsidP="00EA7656">
      <w:pPr>
        <w:pStyle w:val="Odstavecseseznamem"/>
        <w:ind w:left="1418"/>
        <w:rPr>
          <w:rStyle w:val="Hypertextovodkaz"/>
          <w:sz w:val="22"/>
          <w:szCs w:val="22"/>
        </w:rPr>
      </w:pPr>
      <w:r w:rsidRPr="00EA7656">
        <w:rPr>
          <w:sz w:val="22"/>
          <w:szCs w:val="22"/>
        </w:rPr>
        <w:t>e-mail:</w:t>
      </w:r>
      <w:r w:rsidRPr="00EA7656">
        <w:rPr>
          <w:sz w:val="22"/>
          <w:szCs w:val="22"/>
        </w:rPr>
        <w:tab/>
      </w:r>
      <w:r w:rsidRPr="00EA7656">
        <w:rPr>
          <w:sz w:val="22"/>
          <w:szCs w:val="22"/>
        </w:rPr>
        <w:tab/>
      </w:r>
      <w:r w:rsidRPr="00EA7656">
        <w:rPr>
          <w:sz w:val="22"/>
          <w:szCs w:val="22"/>
        </w:rPr>
        <w:tab/>
      </w:r>
      <w:hyperlink r:id="rId10" w:history="1">
        <w:r w:rsidR="000970E8" w:rsidRPr="000970E8">
          <w:rPr>
            <w:rStyle w:val="Hypertextovodkaz"/>
            <w:color w:val="auto"/>
            <w:sz w:val="22"/>
            <w:szCs w:val="22"/>
            <w:u w:val="none"/>
          </w:rPr>
          <w:t>podatelna@mesto-kromeriz.cz</w:t>
        </w:r>
      </w:hyperlink>
    </w:p>
    <w:p w14:paraId="5789D7D8" w14:textId="38D835AA" w:rsidR="00EA7656" w:rsidRPr="00EA7656" w:rsidRDefault="00EA7656" w:rsidP="00EA7656">
      <w:pPr>
        <w:pStyle w:val="Odstavecseseznamem"/>
        <w:ind w:left="1418"/>
        <w:rPr>
          <w:sz w:val="22"/>
          <w:szCs w:val="22"/>
        </w:rPr>
      </w:pPr>
      <w:r w:rsidRPr="00EA7656">
        <w:rPr>
          <w:sz w:val="22"/>
          <w:szCs w:val="22"/>
        </w:rPr>
        <w:t>tel.:</w:t>
      </w:r>
      <w:r w:rsidRPr="00EA7656">
        <w:rPr>
          <w:sz w:val="22"/>
          <w:szCs w:val="22"/>
        </w:rPr>
        <w:tab/>
      </w:r>
      <w:r w:rsidRPr="00EA7656">
        <w:rPr>
          <w:sz w:val="22"/>
          <w:szCs w:val="22"/>
        </w:rPr>
        <w:tab/>
      </w:r>
      <w:r w:rsidRPr="00EA7656">
        <w:rPr>
          <w:sz w:val="22"/>
          <w:szCs w:val="22"/>
        </w:rPr>
        <w:tab/>
        <w:t>+420 </w:t>
      </w:r>
      <w:r w:rsidR="000970E8">
        <w:rPr>
          <w:sz w:val="22"/>
          <w:szCs w:val="22"/>
        </w:rPr>
        <w:t>573</w:t>
      </w:r>
      <w:r w:rsidR="000970E8" w:rsidRPr="00D77EEE">
        <w:rPr>
          <w:sz w:val="22"/>
          <w:szCs w:val="22"/>
        </w:rPr>
        <w:t xml:space="preserve"> </w:t>
      </w:r>
      <w:r w:rsidR="000970E8">
        <w:rPr>
          <w:sz w:val="22"/>
          <w:szCs w:val="22"/>
        </w:rPr>
        <w:t>321 1</w:t>
      </w:r>
      <w:r w:rsidR="000970E8" w:rsidRPr="00D77EEE">
        <w:rPr>
          <w:sz w:val="22"/>
          <w:szCs w:val="22"/>
        </w:rPr>
        <w:t>11</w:t>
      </w:r>
    </w:p>
    <w:p w14:paraId="5E2A7074" w14:textId="0C75A98D" w:rsidR="00EA7656" w:rsidRDefault="00EA7656" w:rsidP="00EA7656">
      <w:pPr>
        <w:pStyle w:val="Odstavecseseznamem"/>
        <w:ind w:left="1418"/>
        <w:rPr>
          <w:sz w:val="22"/>
          <w:szCs w:val="22"/>
        </w:rPr>
      </w:pPr>
      <w:r w:rsidRPr="00EA7656">
        <w:rPr>
          <w:sz w:val="22"/>
          <w:szCs w:val="22"/>
        </w:rPr>
        <w:t>datová schránka:</w:t>
      </w:r>
      <w:r w:rsidRPr="00EA7656">
        <w:rPr>
          <w:sz w:val="22"/>
          <w:szCs w:val="22"/>
        </w:rPr>
        <w:tab/>
      </w:r>
      <w:r w:rsidR="000970E8" w:rsidRPr="00E13359">
        <w:rPr>
          <w:sz w:val="22"/>
          <w:szCs w:val="22"/>
        </w:rPr>
        <w:t>bg2bfur</w:t>
      </w:r>
    </w:p>
    <w:p w14:paraId="3B1F8684" w14:textId="77777777" w:rsidR="005872E7" w:rsidRPr="005872E7" w:rsidRDefault="005872E7" w:rsidP="005872E7">
      <w:pPr>
        <w:pStyle w:val="Zkladntext"/>
        <w:spacing w:before="120"/>
        <w:ind w:left="357"/>
        <w:rPr>
          <w:w w:val="104"/>
          <w:sz w:val="22"/>
          <w:szCs w:val="22"/>
          <w:lang w:val="cs-CZ"/>
        </w:rPr>
      </w:pPr>
      <w:r w:rsidRPr="005872E7">
        <w:rPr>
          <w:w w:val="104"/>
          <w:sz w:val="22"/>
          <w:szCs w:val="22"/>
          <w:lang w:val="cs-CZ"/>
        </w:rPr>
        <w:t>Objekty i pozemky jsou ve vlastnictví města Kroměříž, se sídlem Velké náměstí 115/1, 767 01 Kroměříž.</w:t>
      </w:r>
    </w:p>
    <w:p w14:paraId="0A1C8220" w14:textId="5D219BAF" w:rsidR="00A542CA" w:rsidRPr="00A542CA" w:rsidRDefault="00A542CA" w:rsidP="00083BB2">
      <w:pPr>
        <w:pStyle w:val="Nadpis4"/>
        <w:tabs>
          <w:tab w:val="clear" w:pos="1680"/>
          <w:tab w:val="num" w:pos="851"/>
        </w:tabs>
        <w:spacing w:before="240"/>
      </w:pPr>
      <w:bookmarkStart w:id="25" w:name="_Toc356397955"/>
      <w:bookmarkStart w:id="26" w:name="_Toc361213346"/>
      <w:bookmarkStart w:id="27" w:name="_Toc220049707"/>
      <w:bookmarkEnd w:id="20"/>
      <w:r w:rsidRPr="00A542CA">
        <w:t>Údaje o zpracovateli dokumentace</w:t>
      </w:r>
      <w:bookmarkEnd w:id="25"/>
      <w:bookmarkEnd w:id="26"/>
      <w:bookmarkEnd w:id="27"/>
    </w:p>
    <w:p w14:paraId="4DD570D3" w14:textId="112B4B6C" w:rsidR="00714054" w:rsidRPr="005549B6" w:rsidRDefault="00AA7EFD" w:rsidP="0088062E">
      <w:pPr>
        <w:pStyle w:val="Nadpis4"/>
        <w:widowControl w:val="0"/>
        <w:numPr>
          <w:ilvl w:val="0"/>
          <w:numId w:val="12"/>
        </w:numPr>
        <w:suppressAutoHyphens/>
        <w:spacing w:before="60"/>
        <w:ind w:left="709" w:hanging="283"/>
        <w:rPr>
          <w:i/>
          <w:sz w:val="20"/>
          <w:szCs w:val="20"/>
          <w:u w:val="none"/>
        </w:rPr>
      </w:pPr>
      <w:bookmarkStart w:id="28" w:name="_Toc457219145"/>
      <w:bookmarkStart w:id="29" w:name="_Toc220049708"/>
      <w:r w:rsidRPr="005549B6">
        <w:rPr>
          <w:i/>
          <w:sz w:val="20"/>
          <w:szCs w:val="20"/>
          <w:u w:val="none"/>
        </w:rPr>
        <w:t>j</w:t>
      </w:r>
      <w:r w:rsidR="00752FFD" w:rsidRPr="005549B6">
        <w:rPr>
          <w:i/>
          <w:sz w:val="20"/>
          <w:szCs w:val="20"/>
          <w:u w:val="none"/>
        </w:rPr>
        <w:t>méno, popřípadě jména a příjmení, obchodní firma</w:t>
      </w:r>
      <w:r w:rsidR="00BA7DE7" w:rsidRPr="005549B6">
        <w:rPr>
          <w:i/>
          <w:sz w:val="20"/>
          <w:szCs w:val="20"/>
          <w:u w:val="none"/>
        </w:rPr>
        <w:t>, identifikační číslo osoby, bylo-li přiděleno, sídlo (fyzická osoba podnikající) nebo obchodní firma nebo název, identifikační číslo</w:t>
      </w:r>
      <w:r w:rsidRPr="005549B6">
        <w:rPr>
          <w:i/>
          <w:sz w:val="20"/>
          <w:szCs w:val="20"/>
          <w:u w:val="none"/>
        </w:rPr>
        <w:t xml:space="preserve"> osoby, bylo-li přiděleno, sídlo (právnická osoba)</w:t>
      </w:r>
      <w:bookmarkEnd w:id="29"/>
    </w:p>
    <w:p w14:paraId="02B8C3AB" w14:textId="0EEA4E95" w:rsidR="00DB348B" w:rsidRPr="00714054" w:rsidRDefault="00DB348B" w:rsidP="00714054">
      <w:pPr>
        <w:widowControl w:val="0"/>
        <w:suppressAutoHyphens/>
        <w:ind w:left="2124" w:firstLine="708"/>
        <w:rPr>
          <w:sz w:val="22"/>
          <w:szCs w:val="22"/>
        </w:rPr>
      </w:pPr>
      <w:r w:rsidRPr="00714054">
        <w:rPr>
          <w:sz w:val="22"/>
          <w:szCs w:val="22"/>
        </w:rPr>
        <w:t>Ing. Eduard Šober, PROJEKCE-TZB</w:t>
      </w:r>
      <w:bookmarkEnd w:id="28"/>
    </w:p>
    <w:p w14:paraId="053739E3" w14:textId="36DE07E0" w:rsidR="00DB348B" w:rsidRPr="00A542CA" w:rsidRDefault="00DB348B" w:rsidP="00862EEB">
      <w:pPr>
        <w:ind w:left="2124" w:firstLine="708"/>
        <w:rPr>
          <w:bCs/>
          <w:iCs/>
          <w:sz w:val="22"/>
          <w:szCs w:val="22"/>
        </w:rPr>
      </w:pPr>
      <w:r w:rsidRPr="00A542CA">
        <w:rPr>
          <w:sz w:val="22"/>
          <w:szCs w:val="22"/>
        </w:rPr>
        <w:t xml:space="preserve">IČ: </w:t>
      </w:r>
      <w:r w:rsidRPr="00A542CA">
        <w:rPr>
          <w:bCs/>
          <w:iCs/>
          <w:sz w:val="22"/>
          <w:szCs w:val="22"/>
        </w:rPr>
        <w:t>12303518</w:t>
      </w:r>
    </w:p>
    <w:p w14:paraId="32B466E0" w14:textId="4E2A929B" w:rsidR="00DB348B" w:rsidRPr="00A542CA" w:rsidRDefault="00DB348B" w:rsidP="00862EEB">
      <w:pPr>
        <w:widowControl w:val="0"/>
        <w:suppressAutoHyphens/>
        <w:ind w:left="2124" w:firstLine="708"/>
        <w:rPr>
          <w:sz w:val="22"/>
          <w:szCs w:val="22"/>
        </w:rPr>
      </w:pPr>
      <w:r w:rsidRPr="00A542CA">
        <w:rPr>
          <w:sz w:val="22"/>
          <w:szCs w:val="22"/>
        </w:rPr>
        <w:t>Místo podnikání:</w:t>
      </w:r>
      <w:r>
        <w:rPr>
          <w:sz w:val="22"/>
          <w:szCs w:val="22"/>
        </w:rPr>
        <w:t xml:space="preserve"> </w:t>
      </w:r>
      <w:r w:rsidR="00862EEB">
        <w:rPr>
          <w:sz w:val="22"/>
          <w:szCs w:val="22"/>
        </w:rPr>
        <w:t>P</w:t>
      </w:r>
      <w:r w:rsidRPr="00A542CA">
        <w:rPr>
          <w:sz w:val="22"/>
          <w:szCs w:val="22"/>
        </w:rPr>
        <w:t>ilařova 8</w:t>
      </w:r>
      <w:r w:rsidR="008D7C47">
        <w:rPr>
          <w:sz w:val="22"/>
          <w:szCs w:val="22"/>
        </w:rPr>
        <w:t>/2</w:t>
      </w:r>
      <w:r w:rsidRPr="00A542CA">
        <w:rPr>
          <w:sz w:val="22"/>
          <w:szCs w:val="22"/>
        </w:rPr>
        <w:t>, 767 01 Kroměříž</w:t>
      </w:r>
    </w:p>
    <w:p w14:paraId="4DDB6CB1" w14:textId="4E0C8302" w:rsidR="00DB348B" w:rsidRPr="00A542CA" w:rsidRDefault="00DB348B" w:rsidP="00862EEB">
      <w:pPr>
        <w:widowControl w:val="0"/>
        <w:suppressAutoHyphens/>
        <w:spacing w:after="120"/>
        <w:ind w:left="2123" w:firstLine="709"/>
        <w:rPr>
          <w:sz w:val="22"/>
          <w:szCs w:val="22"/>
        </w:rPr>
      </w:pPr>
      <w:r w:rsidRPr="00A542CA">
        <w:rPr>
          <w:sz w:val="22"/>
          <w:szCs w:val="22"/>
        </w:rPr>
        <w:t>email: sober.tzb@tiscali.cz</w:t>
      </w:r>
    </w:p>
    <w:p w14:paraId="0875A0F0" w14:textId="6E75E9DF" w:rsidR="00714054" w:rsidRPr="005549B6" w:rsidRDefault="00AA7EFD" w:rsidP="0088062E">
      <w:pPr>
        <w:pStyle w:val="Nadpis4"/>
        <w:widowControl w:val="0"/>
        <w:numPr>
          <w:ilvl w:val="0"/>
          <w:numId w:val="12"/>
        </w:numPr>
        <w:suppressAutoHyphens/>
        <w:spacing w:before="60"/>
        <w:ind w:left="735" w:hanging="357"/>
        <w:rPr>
          <w:i/>
          <w:sz w:val="20"/>
          <w:szCs w:val="20"/>
          <w:u w:val="none"/>
        </w:rPr>
      </w:pPr>
      <w:bookmarkStart w:id="30" w:name="_Toc457219146"/>
      <w:bookmarkStart w:id="31" w:name="_Toc220049709"/>
      <w:r w:rsidRPr="005549B6">
        <w:rPr>
          <w:i/>
          <w:sz w:val="20"/>
          <w:szCs w:val="20"/>
          <w:u w:val="none"/>
        </w:rPr>
        <w:t>jméno, popřípadě jména a příjmení hlavního projektanta včetně čísla, pod kterým je zapsán v evidenci autorizovaných nebo registrovaných osob vedené Českou komorou architektů nebo Českou komorou autorizovaných inženýrů a techniků činných ve výstavbě, s vyznačeným oborem, popřípadě specializací jeho autorizace</w:t>
      </w:r>
      <w:bookmarkEnd w:id="31"/>
    </w:p>
    <w:p w14:paraId="75E59E46" w14:textId="36196CF4" w:rsidR="00DB348B" w:rsidRPr="00714054" w:rsidRDefault="00DB348B" w:rsidP="00714054">
      <w:pPr>
        <w:widowControl w:val="0"/>
        <w:suppressAutoHyphens/>
        <w:ind w:left="2124" w:firstLine="708"/>
        <w:rPr>
          <w:sz w:val="22"/>
          <w:szCs w:val="22"/>
        </w:rPr>
      </w:pPr>
      <w:r w:rsidRPr="00714054">
        <w:rPr>
          <w:sz w:val="22"/>
          <w:szCs w:val="22"/>
        </w:rPr>
        <w:t>Ing. Eduard Šober</w:t>
      </w:r>
      <w:bookmarkEnd w:id="30"/>
    </w:p>
    <w:p w14:paraId="04F5CF08" w14:textId="76CA492D" w:rsidR="00DB348B" w:rsidRPr="00A542CA" w:rsidRDefault="00DB348B" w:rsidP="00862EEB">
      <w:pPr>
        <w:widowControl w:val="0"/>
        <w:suppressAutoHyphens/>
        <w:ind w:left="2124" w:firstLine="708"/>
        <w:rPr>
          <w:sz w:val="22"/>
          <w:szCs w:val="22"/>
        </w:rPr>
      </w:pPr>
      <w:r w:rsidRPr="00A542CA">
        <w:rPr>
          <w:sz w:val="22"/>
          <w:szCs w:val="22"/>
        </w:rPr>
        <w:t>Číslo autorizace:</w:t>
      </w:r>
      <w:r w:rsidR="00862EEB">
        <w:rPr>
          <w:sz w:val="22"/>
          <w:szCs w:val="22"/>
        </w:rPr>
        <w:t xml:space="preserve"> </w:t>
      </w:r>
      <w:r w:rsidRPr="00A542CA">
        <w:rPr>
          <w:sz w:val="22"/>
          <w:szCs w:val="22"/>
        </w:rPr>
        <w:t>1300216</w:t>
      </w:r>
    </w:p>
    <w:p w14:paraId="65141316" w14:textId="240DD7E8" w:rsidR="00DB348B" w:rsidRPr="00A542CA" w:rsidRDefault="00DB348B" w:rsidP="00862EEB">
      <w:pPr>
        <w:widowControl w:val="0"/>
        <w:suppressAutoHyphens/>
        <w:ind w:left="2124" w:firstLine="708"/>
        <w:rPr>
          <w:rFonts w:eastAsia="Lucida Sans Unicode"/>
        </w:rPr>
      </w:pPr>
      <w:r w:rsidRPr="00A542CA">
        <w:rPr>
          <w:sz w:val="22"/>
          <w:szCs w:val="22"/>
        </w:rPr>
        <w:t xml:space="preserve">Název oboru: </w:t>
      </w:r>
      <w:r w:rsidR="009A6DAD" w:rsidRPr="00A542CA">
        <w:rPr>
          <w:sz w:val="22"/>
          <w:szCs w:val="22"/>
        </w:rPr>
        <w:t>IE01 – technika</w:t>
      </w:r>
      <w:r w:rsidRPr="00A542CA">
        <w:rPr>
          <w:sz w:val="22"/>
          <w:szCs w:val="22"/>
        </w:rPr>
        <w:t xml:space="preserve"> prostředí staveb</w:t>
      </w:r>
    </w:p>
    <w:p w14:paraId="4E2D2123" w14:textId="2B52CC48" w:rsidR="00A542CA" w:rsidRPr="00A542CA" w:rsidRDefault="00DB348B" w:rsidP="00862EEB">
      <w:pPr>
        <w:widowControl w:val="0"/>
        <w:suppressAutoHyphens/>
        <w:spacing w:after="120"/>
        <w:ind w:left="2123" w:firstLine="709"/>
        <w:rPr>
          <w:rFonts w:eastAsia="Lucida Sans Unicode"/>
        </w:rPr>
      </w:pPr>
      <w:r w:rsidRPr="00A542CA">
        <w:rPr>
          <w:sz w:val="22"/>
          <w:szCs w:val="22"/>
        </w:rPr>
        <w:t>Specializace:</w:t>
      </w:r>
      <w:r w:rsidR="00862EEB">
        <w:rPr>
          <w:sz w:val="22"/>
          <w:szCs w:val="22"/>
        </w:rPr>
        <w:t xml:space="preserve"> </w:t>
      </w:r>
      <w:r w:rsidRPr="00A542CA">
        <w:rPr>
          <w:sz w:val="22"/>
          <w:szCs w:val="22"/>
        </w:rPr>
        <w:t>technická zařízení</w:t>
      </w:r>
    </w:p>
    <w:p w14:paraId="345D1601" w14:textId="79D21B1F" w:rsidR="00533DBB" w:rsidRPr="005549B6" w:rsidRDefault="00AA7EFD" w:rsidP="0088062E">
      <w:pPr>
        <w:pStyle w:val="Nadpis4"/>
        <w:numPr>
          <w:ilvl w:val="0"/>
          <w:numId w:val="12"/>
        </w:numPr>
        <w:spacing w:before="60"/>
        <w:ind w:left="714" w:hanging="357"/>
        <w:rPr>
          <w:i/>
          <w:sz w:val="20"/>
          <w:szCs w:val="20"/>
          <w:u w:val="none"/>
        </w:rPr>
      </w:pPr>
      <w:bookmarkStart w:id="32" w:name="_Toc220049710"/>
      <w:r w:rsidRPr="005549B6">
        <w:rPr>
          <w:i/>
          <w:sz w:val="20"/>
          <w:szCs w:val="20"/>
          <w:u w:val="none"/>
        </w:rPr>
        <w:t>jména a příjmení projektantů jednotlivých částí dokumentace včetně čísla, pod kterým jsou zapsáni</w:t>
      </w:r>
      <w:r w:rsidR="00FD2BD3" w:rsidRPr="005549B6">
        <w:rPr>
          <w:i/>
          <w:sz w:val="20"/>
          <w:szCs w:val="20"/>
          <w:u w:val="none"/>
        </w:rPr>
        <w:t xml:space="preserve"> v evidenci autorizovaných nebo registrovaných osob vedené Českou komorou architektů nebo Českou komorou autorizovaných inženýrů a techniků činných ve výstavbě, s vyznačeným oborem, popřípadě specializací jeho autorizace</w:t>
      </w:r>
      <w:bookmarkEnd w:id="32"/>
      <w:r w:rsidR="00533DBB" w:rsidRPr="005549B6">
        <w:rPr>
          <w:i/>
          <w:sz w:val="20"/>
          <w:szCs w:val="20"/>
          <w:u w:val="none"/>
        </w:rPr>
        <w:t xml:space="preserve"> </w:t>
      </w:r>
    </w:p>
    <w:p w14:paraId="33FA9F77" w14:textId="77777777" w:rsidR="00E13359" w:rsidRDefault="00E13359" w:rsidP="00E13359">
      <w:pPr>
        <w:ind w:left="708"/>
      </w:pPr>
    </w:p>
    <w:p w14:paraId="088D2CCC" w14:textId="77777777" w:rsidR="00D365BB" w:rsidRDefault="00D365BB" w:rsidP="00D365BB">
      <w:pPr>
        <w:widowControl w:val="0"/>
        <w:suppressAutoHyphens/>
        <w:ind w:firstLine="708"/>
        <w:rPr>
          <w:sz w:val="22"/>
          <w:szCs w:val="22"/>
        </w:rPr>
      </w:pPr>
      <w:r w:rsidRPr="00A542CA">
        <w:rPr>
          <w:sz w:val="22"/>
          <w:szCs w:val="22"/>
        </w:rPr>
        <w:t xml:space="preserve">Projektant části: </w:t>
      </w:r>
      <w:r w:rsidRPr="00A542CA">
        <w:rPr>
          <w:sz w:val="22"/>
          <w:szCs w:val="22"/>
        </w:rPr>
        <w:tab/>
      </w:r>
      <w:r>
        <w:rPr>
          <w:sz w:val="22"/>
          <w:szCs w:val="22"/>
        </w:rPr>
        <w:t xml:space="preserve">Zdravotně technické instalace, vytápění, plynoinstalace, </w:t>
      </w:r>
    </w:p>
    <w:p w14:paraId="2AFC543E" w14:textId="77777777" w:rsidR="00D365BB" w:rsidRPr="009D335F" w:rsidRDefault="00D365BB" w:rsidP="00862EEB">
      <w:pPr>
        <w:widowControl w:val="0"/>
        <w:suppressAutoHyphens/>
        <w:ind w:left="2124" w:firstLine="708"/>
        <w:rPr>
          <w:sz w:val="22"/>
          <w:szCs w:val="22"/>
        </w:rPr>
      </w:pPr>
      <w:r>
        <w:rPr>
          <w:sz w:val="22"/>
          <w:szCs w:val="22"/>
        </w:rPr>
        <w:t>I</w:t>
      </w:r>
      <w:r w:rsidRPr="009D335F">
        <w:rPr>
          <w:sz w:val="22"/>
          <w:szCs w:val="22"/>
        </w:rPr>
        <w:t>ng. Eduard Šober</w:t>
      </w:r>
    </w:p>
    <w:p w14:paraId="2D38A8F7" w14:textId="7BE22122" w:rsidR="00D365BB" w:rsidRDefault="00D365BB" w:rsidP="00862EEB">
      <w:pPr>
        <w:widowControl w:val="0"/>
        <w:suppressAutoHyphens/>
        <w:ind w:left="2139" w:firstLine="693"/>
        <w:rPr>
          <w:sz w:val="22"/>
          <w:szCs w:val="22"/>
        </w:rPr>
      </w:pPr>
      <w:r w:rsidRPr="00A542CA">
        <w:rPr>
          <w:sz w:val="22"/>
          <w:szCs w:val="22"/>
        </w:rPr>
        <w:t>Číslo autorizace:</w:t>
      </w:r>
      <w:r w:rsidRPr="001D4208">
        <w:rPr>
          <w:sz w:val="22"/>
          <w:szCs w:val="22"/>
        </w:rPr>
        <w:t xml:space="preserve"> </w:t>
      </w:r>
      <w:r w:rsidRPr="00A542CA">
        <w:rPr>
          <w:sz w:val="22"/>
          <w:szCs w:val="22"/>
        </w:rPr>
        <w:t>1300216</w:t>
      </w:r>
    </w:p>
    <w:p w14:paraId="71B6C86B" w14:textId="1FA53EF9" w:rsidR="00D365BB" w:rsidRPr="00A542CA" w:rsidRDefault="00D365BB" w:rsidP="00862EEB">
      <w:pPr>
        <w:widowControl w:val="0"/>
        <w:suppressAutoHyphens/>
        <w:ind w:left="2139" w:firstLine="693"/>
        <w:rPr>
          <w:sz w:val="22"/>
          <w:szCs w:val="22"/>
        </w:rPr>
      </w:pPr>
      <w:r w:rsidRPr="00A542CA">
        <w:rPr>
          <w:sz w:val="22"/>
          <w:szCs w:val="22"/>
        </w:rPr>
        <w:t>Název oboru:</w:t>
      </w:r>
      <w:r w:rsidR="00862EEB">
        <w:rPr>
          <w:sz w:val="22"/>
          <w:szCs w:val="22"/>
        </w:rPr>
        <w:t xml:space="preserve"> </w:t>
      </w:r>
      <w:r w:rsidR="009A6DAD" w:rsidRPr="00A542CA">
        <w:rPr>
          <w:sz w:val="22"/>
          <w:szCs w:val="22"/>
        </w:rPr>
        <w:t>IE01</w:t>
      </w:r>
      <w:r w:rsidR="009A6DAD">
        <w:rPr>
          <w:sz w:val="22"/>
          <w:szCs w:val="22"/>
        </w:rPr>
        <w:t xml:space="preserve"> </w:t>
      </w:r>
      <w:r w:rsidR="009A6DAD" w:rsidRPr="00A542CA">
        <w:rPr>
          <w:sz w:val="22"/>
          <w:szCs w:val="22"/>
        </w:rPr>
        <w:t>– technika</w:t>
      </w:r>
      <w:r w:rsidRPr="00A542CA">
        <w:rPr>
          <w:sz w:val="22"/>
          <w:szCs w:val="22"/>
        </w:rPr>
        <w:t xml:space="preserve"> prostředí staveb</w:t>
      </w:r>
    </w:p>
    <w:p w14:paraId="0C33B606" w14:textId="73EA2881" w:rsidR="00D365BB" w:rsidRDefault="00D365BB" w:rsidP="00862EEB">
      <w:pPr>
        <w:widowControl w:val="0"/>
        <w:suppressAutoHyphens/>
        <w:ind w:left="2124" w:firstLine="708"/>
        <w:rPr>
          <w:sz w:val="22"/>
          <w:szCs w:val="22"/>
        </w:rPr>
      </w:pPr>
      <w:r>
        <w:rPr>
          <w:sz w:val="22"/>
          <w:szCs w:val="22"/>
        </w:rPr>
        <w:t>S</w:t>
      </w:r>
      <w:r w:rsidRPr="00A542CA">
        <w:rPr>
          <w:sz w:val="22"/>
          <w:szCs w:val="22"/>
        </w:rPr>
        <w:t>pecializace:</w:t>
      </w:r>
      <w:r w:rsidR="00862EEB">
        <w:rPr>
          <w:sz w:val="22"/>
          <w:szCs w:val="22"/>
        </w:rPr>
        <w:t xml:space="preserve"> </w:t>
      </w:r>
      <w:r w:rsidRPr="00A542CA">
        <w:rPr>
          <w:sz w:val="22"/>
          <w:szCs w:val="22"/>
        </w:rPr>
        <w:t>technická zařízení</w:t>
      </w:r>
    </w:p>
    <w:p w14:paraId="36DAAF1D" w14:textId="5CD06764" w:rsidR="00D365BB" w:rsidRDefault="00D365BB" w:rsidP="00862EEB">
      <w:pPr>
        <w:widowControl w:val="0"/>
        <w:suppressAutoHyphens/>
        <w:spacing w:after="120"/>
        <w:ind w:left="2126" w:firstLine="706"/>
        <w:rPr>
          <w:sz w:val="22"/>
          <w:szCs w:val="22"/>
        </w:rPr>
      </w:pPr>
      <w:r>
        <w:rPr>
          <w:sz w:val="22"/>
          <w:szCs w:val="22"/>
        </w:rPr>
        <w:t xml:space="preserve">Ing. </w:t>
      </w:r>
      <w:r w:rsidR="00E01A69">
        <w:rPr>
          <w:sz w:val="22"/>
          <w:szCs w:val="22"/>
        </w:rPr>
        <w:t xml:space="preserve">Ivana </w:t>
      </w:r>
      <w:r w:rsidR="00536829">
        <w:rPr>
          <w:sz w:val="22"/>
          <w:szCs w:val="22"/>
        </w:rPr>
        <w:t>Chovancová</w:t>
      </w:r>
    </w:p>
    <w:p w14:paraId="5803A04E" w14:textId="30653358" w:rsidR="00DF373A" w:rsidRPr="00F30705" w:rsidRDefault="00DF373A" w:rsidP="00DF373A">
      <w:pPr>
        <w:widowControl w:val="0"/>
        <w:suppressAutoHyphens/>
        <w:ind w:firstLine="708"/>
        <w:rPr>
          <w:sz w:val="22"/>
          <w:szCs w:val="22"/>
        </w:rPr>
      </w:pPr>
      <w:r w:rsidRPr="00A542CA">
        <w:rPr>
          <w:sz w:val="22"/>
          <w:szCs w:val="22"/>
        </w:rPr>
        <w:t xml:space="preserve">Projektant části: </w:t>
      </w:r>
      <w:r w:rsidRPr="00A542CA">
        <w:rPr>
          <w:sz w:val="22"/>
          <w:szCs w:val="22"/>
        </w:rPr>
        <w:tab/>
      </w:r>
      <w:r w:rsidRPr="00F30705">
        <w:rPr>
          <w:sz w:val="22"/>
          <w:szCs w:val="22"/>
        </w:rPr>
        <w:t>Elektroinstalace a měření a regulace</w:t>
      </w:r>
    </w:p>
    <w:p w14:paraId="1E29C7A0" w14:textId="77777777" w:rsidR="00DF373A" w:rsidRPr="00F30705" w:rsidRDefault="00DF373A" w:rsidP="00DF373A">
      <w:pPr>
        <w:widowControl w:val="0"/>
        <w:suppressAutoHyphens/>
        <w:ind w:left="2124" w:firstLine="708"/>
        <w:rPr>
          <w:sz w:val="22"/>
          <w:szCs w:val="22"/>
        </w:rPr>
      </w:pPr>
      <w:r w:rsidRPr="00F30705">
        <w:rPr>
          <w:sz w:val="22"/>
          <w:szCs w:val="22"/>
        </w:rPr>
        <w:t>Ing. Pavel Horák</w:t>
      </w:r>
    </w:p>
    <w:p w14:paraId="43DBFF32" w14:textId="77777777" w:rsidR="00DF373A" w:rsidRPr="00F30705" w:rsidRDefault="00DF373A" w:rsidP="00DF373A">
      <w:pPr>
        <w:widowControl w:val="0"/>
        <w:suppressAutoHyphens/>
        <w:ind w:left="2139" w:firstLine="693"/>
        <w:rPr>
          <w:sz w:val="22"/>
          <w:szCs w:val="22"/>
        </w:rPr>
      </w:pPr>
      <w:r w:rsidRPr="00F30705">
        <w:rPr>
          <w:sz w:val="22"/>
          <w:szCs w:val="22"/>
        </w:rPr>
        <w:t xml:space="preserve">Číslo autorizace: 1300635 </w:t>
      </w:r>
    </w:p>
    <w:p w14:paraId="69D9F23C" w14:textId="77777777" w:rsidR="00DF373A" w:rsidRPr="00F30705" w:rsidRDefault="00DF373A" w:rsidP="00DF373A">
      <w:pPr>
        <w:widowControl w:val="0"/>
        <w:suppressAutoHyphens/>
        <w:ind w:left="2139" w:firstLine="693"/>
        <w:rPr>
          <w:sz w:val="22"/>
          <w:szCs w:val="22"/>
        </w:rPr>
      </w:pPr>
      <w:r w:rsidRPr="00F30705">
        <w:rPr>
          <w:sz w:val="22"/>
          <w:szCs w:val="22"/>
        </w:rPr>
        <w:t>Název oboru: TT00 – technologická zařízení staveb</w:t>
      </w:r>
    </w:p>
    <w:p w14:paraId="692ED62A" w14:textId="77777777" w:rsidR="00DF373A" w:rsidRPr="00F30705" w:rsidRDefault="00DF373A" w:rsidP="00DF373A">
      <w:pPr>
        <w:widowControl w:val="0"/>
        <w:suppressAutoHyphens/>
        <w:ind w:left="2139" w:firstLine="693"/>
        <w:rPr>
          <w:sz w:val="22"/>
          <w:szCs w:val="22"/>
        </w:rPr>
      </w:pPr>
      <w:r w:rsidRPr="00F30705">
        <w:rPr>
          <w:sz w:val="22"/>
          <w:szCs w:val="22"/>
        </w:rPr>
        <w:t>Název oboru: IE02 – technika prostředí staveb</w:t>
      </w:r>
    </w:p>
    <w:p w14:paraId="44DAF874" w14:textId="77777777" w:rsidR="00DF373A" w:rsidRPr="00F30705" w:rsidRDefault="00DF373A" w:rsidP="00DF373A">
      <w:pPr>
        <w:widowControl w:val="0"/>
        <w:suppressAutoHyphens/>
        <w:ind w:left="2124" w:firstLine="708"/>
        <w:rPr>
          <w:rFonts w:eastAsia="Lucida Sans Unicode"/>
        </w:rPr>
      </w:pPr>
      <w:r w:rsidRPr="00F30705">
        <w:rPr>
          <w:sz w:val="22"/>
          <w:szCs w:val="22"/>
        </w:rPr>
        <w:t>Specializace: elektrotechnická zařízení</w:t>
      </w:r>
    </w:p>
    <w:p w14:paraId="4E2D98E0" w14:textId="465AA1F4" w:rsidR="00DF373A" w:rsidRDefault="00DF373A" w:rsidP="00E633CA">
      <w:pPr>
        <w:widowControl w:val="0"/>
        <w:suppressAutoHyphens/>
        <w:spacing w:after="120"/>
        <w:ind w:left="2124" w:firstLine="708"/>
        <w:rPr>
          <w:sz w:val="22"/>
          <w:szCs w:val="22"/>
        </w:rPr>
      </w:pPr>
      <w:r w:rsidRPr="00F30705">
        <w:rPr>
          <w:sz w:val="22"/>
          <w:szCs w:val="22"/>
        </w:rPr>
        <w:t xml:space="preserve">Ing. </w:t>
      </w:r>
      <w:r w:rsidR="00F30705" w:rsidRPr="00F30705">
        <w:rPr>
          <w:sz w:val="22"/>
          <w:szCs w:val="22"/>
        </w:rPr>
        <w:t>Jiří Stančík</w:t>
      </w:r>
    </w:p>
    <w:p w14:paraId="33EEBDDD" w14:textId="690A1B84" w:rsidR="00FD2BD3" w:rsidRPr="005549B6" w:rsidRDefault="00FD2BD3" w:rsidP="0088062E">
      <w:pPr>
        <w:pStyle w:val="Nadpis4"/>
        <w:numPr>
          <w:ilvl w:val="0"/>
          <w:numId w:val="12"/>
        </w:numPr>
        <w:spacing w:before="60"/>
        <w:ind w:left="714" w:hanging="357"/>
        <w:rPr>
          <w:i/>
          <w:sz w:val="20"/>
          <w:szCs w:val="20"/>
          <w:u w:val="none"/>
        </w:rPr>
      </w:pPr>
      <w:bookmarkStart w:id="33" w:name="_Toc220049711"/>
      <w:r w:rsidRPr="005549B6">
        <w:rPr>
          <w:i/>
          <w:sz w:val="20"/>
          <w:szCs w:val="20"/>
          <w:u w:val="none"/>
        </w:rPr>
        <w:t>jméno, popřípadě jména a příjmení autorizovaného zeměměřičského inženýra včetně čísla položky, pod kterým je veden v rejstříku autorizovaných zeměměřičských inženýrů u České komory zeměměřičů</w:t>
      </w:r>
      <w:bookmarkEnd w:id="33"/>
    </w:p>
    <w:p w14:paraId="65F37709" w14:textId="22A60D9E" w:rsidR="00FD2BD3" w:rsidRDefault="00FD2BD3" w:rsidP="00FD2BD3">
      <w:pPr>
        <w:ind w:left="708"/>
        <w:rPr>
          <w:sz w:val="22"/>
          <w:szCs w:val="22"/>
        </w:rPr>
      </w:pPr>
      <w:r w:rsidRPr="00FD2BD3">
        <w:rPr>
          <w:sz w:val="22"/>
          <w:szCs w:val="22"/>
        </w:rPr>
        <w:t>není uveden</w:t>
      </w:r>
    </w:p>
    <w:p w14:paraId="6451837F" w14:textId="0F3EA3D7" w:rsidR="007C17A6" w:rsidRDefault="007C17A6" w:rsidP="007C17A6">
      <w:pPr>
        <w:pStyle w:val="Nadpis4"/>
        <w:tabs>
          <w:tab w:val="clear" w:pos="1680"/>
          <w:tab w:val="num" w:pos="851"/>
        </w:tabs>
        <w:spacing w:before="240"/>
      </w:pPr>
      <w:bookmarkStart w:id="34" w:name="_Toc220049712"/>
      <w:r>
        <w:lastRenderedPageBreak/>
        <w:t>Zhotovitel stavby (pokud je znám)</w:t>
      </w:r>
      <w:bookmarkEnd w:id="34"/>
    </w:p>
    <w:p w14:paraId="00B2BEE2" w14:textId="7DA32D4C" w:rsidR="007C17A6" w:rsidRPr="00FD2BD3" w:rsidRDefault="007C17A6" w:rsidP="00E633CA">
      <w:pPr>
        <w:ind w:left="708"/>
        <w:rPr>
          <w:sz w:val="22"/>
          <w:szCs w:val="22"/>
        </w:rPr>
      </w:pPr>
      <w:r w:rsidRPr="007C17A6">
        <w:rPr>
          <w:sz w:val="22"/>
          <w:szCs w:val="22"/>
        </w:rPr>
        <w:t>Zhotovitel stavby bude vybrán výběrovým řízením</w:t>
      </w:r>
    </w:p>
    <w:p w14:paraId="032E9555" w14:textId="56767A80" w:rsidR="009A4B83" w:rsidRDefault="009A4B83" w:rsidP="0088062E">
      <w:pPr>
        <w:pStyle w:val="Nadpis3"/>
        <w:numPr>
          <w:ilvl w:val="0"/>
          <w:numId w:val="10"/>
        </w:numPr>
        <w:tabs>
          <w:tab w:val="num" w:pos="0"/>
        </w:tabs>
        <w:ind w:left="0" w:firstLine="0"/>
        <w:rPr>
          <w:sz w:val="22"/>
          <w:szCs w:val="22"/>
        </w:rPr>
      </w:pPr>
      <w:bookmarkStart w:id="35" w:name="_Toc220049713"/>
      <w:r>
        <w:rPr>
          <w:sz w:val="22"/>
          <w:szCs w:val="22"/>
        </w:rPr>
        <w:t>Seznam vstupních podkladů</w:t>
      </w:r>
      <w:bookmarkEnd w:id="35"/>
    </w:p>
    <w:p w14:paraId="3A56F8A6" w14:textId="77777777" w:rsidR="0088062E" w:rsidRDefault="0088062E" w:rsidP="0088062E">
      <w:pPr>
        <w:pStyle w:val="Odstavecseseznamem"/>
        <w:numPr>
          <w:ilvl w:val="0"/>
          <w:numId w:val="11"/>
        </w:numPr>
        <w:rPr>
          <w:sz w:val="22"/>
          <w:szCs w:val="22"/>
        </w:rPr>
      </w:pPr>
      <w:bookmarkStart w:id="36" w:name="_Hlk220050394"/>
      <w:r>
        <w:rPr>
          <w:sz w:val="22"/>
          <w:szCs w:val="22"/>
        </w:rPr>
        <w:t>D</w:t>
      </w:r>
      <w:r w:rsidRPr="00BD6B73">
        <w:rPr>
          <w:sz w:val="22"/>
          <w:szCs w:val="22"/>
        </w:rPr>
        <w:t>okumentace</w:t>
      </w:r>
      <w:r w:rsidRPr="008A5B7B">
        <w:rPr>
          <w:sz w:val="22"/>
          <w:szCs w:val="22"/>
        </w:rPr>
        <w:t xml:space="preserve"> </w:t>
      </w:r>
      <w:r>
        <w:rPr>
          <w:sz w:val="22"/>
          <w:szCs w:val="22"/>
        </w:rPr>
        <w:t>opravy</w:t>
      </w:r>
      <w:r w:rsidRPr="008912EA">
        <w:rPr>
          <w:sz w:val="22"/>
          <w:szCs w:val="22"/>
        </w:rPr>
        <w:t xml:space="preserve"> kotelny </w:t>
      </w:r>
      <w:r>
        <w:rPr>
          <w:sz w:val="22"/>
          <w:szCs w:val="22"/>
        </w:rPr>
        <w:t>s výměnou kotlů z roku 2016</w:t>
      </w:r>
    </w:p>
    <w:p w14:paraId="358DBF0A" w14:textId="77777777" w:rsidR="0088062E" w:rsidRDefault="0088062E" w:rsidP="0088062E">
      <w:pPr>
        <w:pStyle w:val="Odstavecseseznamem"/>
        <w:numPr>
          <w:ilvl w:val="0"/>
          <w:numId w:val="11"/>
        </w:numPr>
        <w:rPr>
          <w:sz w:val="22"/>
          <w:szCs w:val="22"/>
        </w:rPr>
      </w:pPr>
      <w:r>
        <w:rPr>
          <w:sz w:val="22"/>
          <w:szCs w:val="22"/>
        </w:rPr>
        <w:t>D</w:t>
      </w:r>
      <w:r w:rsidRPr="00BD6B73">
        <w:rPr>
          <w:sz w:val="22"/>
          <w:szCs w:val="22"/>
        </w:rPr>
        <w:t>okumentace</w:t>
      </w:r>
      <w:r>
        <w:rPr>
          <w:sz w:val="22"/>
          <w:szCs w:val="22"/>
        </w:rPr>
        <w:t xml:space="preserve"> výměny topných rozvodů z roku 2023</w:t>
      </w:r>
    </w:p>
    <w:bookmarkEnd w:id="36"/>
    <w:p w14:paraId="19E6A818" w14:textId="77777777" w:rsidR="0088062E" w:rsidRDefault="0088062E" w:rsidP="0088062E">
      <w:pPr>
        <w:pStyle w:val="Odstavecseseznamem"/>
        <w:numPr>
          <w:ilvl w:val="0"/>
          <w:numId w:val="11"/>
        </w:numPr>
        <w:rPr>
          <w:sz w:val="22"/>
          <w:szCs w:val="22"/>
        </w:rPr>
      </w:pPr>
      <w:r>
        <w:rPr>
          <w:sz w:val="22"/>
          <w:szCs w:val="22"/>
        </w:rPr>
        <w:t>Neúplná dokumentace původního návrhu zdravotně technických instalaci z roku 1985</w:t>
      </w:r>
    </w:p>
    <w:p w14:paraId="40CB62CE" w14:textId="77777777" w:rsidR="0088062E" w:rsidRDefault="0088062E" w:rsidP="0088062E">
      <w:pPr>
        <w:pStyle w:val="Odstavecseseznamem"/>
        <w:numPr>
          <w:ilvl w:val="0"/>
          <w:numId w:val="11"/>
        </w:numPr>
        <w:rPr>
          <w:sz w:val="22"/>
          <w:szCs w:val="22"/>
        </w:rPr>
      </w:pPr>
      <w:r>
        <w:rPr>
          <w:sz w:val="22"/>
          <w:szCs w:val="22"/>
        </w:rPr>
        <w:t>Dokumentace stavebních úprav sociálních zařízení z roku 2018</w:t>
      </w:r>
    </w:p>
    <w:p w14:paraId="559A5A9E" w14:textId="77777777" w:rsidR="0088062E" w:rsidRPr="00BD6B73" w:rsidRDefault="0088062E" w:rsidP="0088062E">
      <w:pPr>
        <w:pStyle w:val="Odstavecseseznamem"/>
        <w:numPr>
          <w:ilvl w:val="0"/>
          <w:numId w:val="11"/>
        </w:numPr>
      </w:pPr>
      <w:r w:rsidRPr="00344BB5">
        <w:rPr>
          <w:sz w:val="22"/>
          <w:szCs w:val="22"/>
        </w:rPr>
        <w:t xml:space="preserve">Místní šetření spojené s doměřením stávajícího stavu </w:t>
      </w:r>
      <w:r>
        <w:rPr>
          <w:sz w:val="22"/>
          <w:szCs w:val="22"/>
        </w:rPr>
        <w:t>01</w:t>
      </w:r>
      <w:r w:rsidRPr="00344BB5">
        <w:rPr>
          <w:sz w:val="22"/>
          <w:szCs w:val="22"/>
        </w:rPr>
        <w:t>/202</w:t>
      </w:r>
      <w:r>
        <w:rPr>
          <w:sz w:val="22"/>
          <w:szCs w:val="22"/>
        </w:rPr>
        <w:t>6</w:t>
      </w:r>
    </w:p>
    <w:p w14:paraId="2FCD1AA8" w14:textId="1D933AD0" w:rsidR="00B35AF0" w:rsidRPr="0088062E" w:rsidRDefault="0088062E" w:rsidP="0088062E">
      <w:pPr>
        <w:pStyle w:val="Odstavecseseznamem"/>
        <w:widowControl w:val="0"/>
        <w:numPr>
          <w:ilvl w:val="0"/>
          <w:numId w:val="11"/>
        </w:numPr>
        <w:suppressAutoHyphens/>
        <w:spacing w:line="276" w:lineRule="auto"/>
        <w:rPr>
          <w:sz w:val="22"/>
          <w:szCs w:val="22"/>
        </w:rPr>
      </w:pPr>
      <w:r w:rsidRPr="00703345">
        <w:rPr>
          <w:color w:val="000000"/>
          <w:sz w:val="22"/>
          <w:szCs w:val="22"/>
        </w:rPr>
        <w:t>Normy a zákonné předpisy pro návrh a následnou realizaci stavby</w:t>
      </w:r>
    </w:p>
    <w:tbl>
      <w:tblPr>
        <w:tblW w:w="9790" w:type="dxa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985"/>
        <w:gridCol w:w="7805"/>
      </w:tblGrid>
      <w:tr w:rsidR="00AC0B11" w14:paraId="4FACEDD0" w14:textId="77777777" w:rsidTr="001730EE">
        <w:trPr>
          <w:trHeight w:val="233"/>
        </w:trPr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0C829D1B" w14:textId="77777777" w:rsidR="00AC0B11" w:rsidRDefault="00AC0B11" w:rsidP="001730EE">
            <w:pPr>
              <w:rPr>
                <w:sz w:val="18"/>
                <w:szCs w:val="18"/>
              </w:rPr>
            </w:pPr>
            <w:r w:rsidRPr="00880ECF">
              <w:rPr>
                <w:sz w:val="18"/>
                <w:szCs w:val="18"/>
              </w:rPr>
              <w:t>ČSN ISO 128-23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09D1C631" w14:textId="28DF1B31" w:rsidR="00AC0B11" w:rsidRDefault="00AC0B11" w:rsidP="001730EE">
            <w:pPr>
              <w:rPr>
                <w:sz w:val="18"/>
                <w:szCs w:val="18"/>
              </w:rPr>
            </w:pPr>
            <w:r w:rsidRPr="00880ECF">
              <w:rPr>
                <w:sz w:val="18"/>
                <w:szCs w:val="18"/>
              </w:rPr>
              <w:t xml:space="preserve">Technické </w:t>
            </w:r>
            <w:r w:rsidR="009A6DAD" w:rsidRPr="00880ECF">
              <w:rPr>
                <w:sz w:val="18"/>
                <w:szCs w:val="18"/>
              </w:rPr>
              <w:t>výkresy – Pravidla</w:t>
            </w:r>
            <w:r w:rsidRPr="00880ECF">
              <w:rPr>
                <w:sz w:val="18"/>
                <w:szCs w:val="18"/>
              </w:rPr>
              <w:t xml:space="preserve"> </w:t>
            </w:r>
            <w:r w:rsidR="009A6DAD" w:rsidRPr="00880ECF">
              <w:rPr>
                <w:sz w:val="18"/>
                <w:szCs w:val="18"/>
              </w:rPr>
              <w:t>zobrazování – Část</w:t>
            </w:r>
            <w:r w:rsidRPr="00880ECF">
              <w:rPr>
                <w:sz w:val="18"/>
                <w:szCs w:val="18"/>
              </w:rPr>
              <w:t xml:space="preserve"> 23: Čáry na výkresech ve stavebnictví</w:t>
            </w:r>
          </w:p>
        </w:tc>
      </w:tr>
      <w:tr w:rsidR="00AC0B11" w14:paraId="5836A2F6" w14:textId="77777777" w:rsidTr="001730EE">
        <w:trPr>
          <w:trHeight w:val="233"/>
        </w:trPr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382C1E41" w14:textId="77777777" w:rsidR="00AC0B11" w:rsidRDefault="00AC0B11" w:rsidP="001730EE">
            <w:pPr>
              <w:rPr>
                <w:sz w:val="18"/>
                <w:szCs w:val="18"/>
              </w:rPr>
            </w:pPr>
            <w:r w:rsidRPr="00AC01D9">
              <w:rPr>
                <w:sz w:val="18"/>
                <w:szCs w:val="18"/>
              </w:rPr>
              <w:t>ČSN 01 3406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0F91675A" w14:textId="77777777" w:rsidR="00AC0B11" w:rsidRDefault="00AC0B11" w:rsidP="001730EE">
            <w:pPr>
              <w:rPr>
                <w:sz w:val="18"/>
                <w:szCs w:val="18"/>
              </w:rPr>
            </w:pPr>
            <w:r w:rsidRPr="00AC01D9">
              <w:rPr>
                <w:sz w:val="18"/>
                <w:szCs w:val="18"/>
              </w:rPr>
              <w:t>Výkresy ve stavebnictví. Označování stavebních hmot v řezech</w:t>
            </w:r>
          </w:p>
        </w:tc>
      </w:tr>
      <w:tr w:rsidR="00AC0B11" w14:paraId="04BD388D" w14:textId="77777777" w:rsidTr="001730EE">
        <w:trPr>
          <w:trHeight w:val="233"/>
        </w:trPr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4316AB35" w14:textId="77777777" w:rsidR="00AC0B11" w:rsidRDefault="00AC0B11" w:rsidP="001730EE">
            <w:pPr>
              <w:rPr>
                <w:sz w:val="18"/>
                <w:szCs w:val="18"/>
              </w:rPr>
            </w:pPr>
            <w:r w:rsidRPr="00AC01D9">
              <w:rPr>
                <w:sz w:val="18"/>
                <w:szCs w:val="18"/>
              </w:rPr>
              <w:t>ČSN EN ISO 4157-1-2-3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57B2E30C" w14:textId="63EDA479" w:rsidR="00AC0B11" w:rsidRDefault="00AC0B11" w:rsidP="001730EE">
            <w:pPr>
              <w:rPr>
                <w:sz w:val="18"/>
                <w:szCs w:val="18"/>
              </w:rPr>
            </w:pPr>
            <w:r w:rsidRPr="00AC01D9">
              <w:rPr>
                <w:sz w:val="18"/>
                <w:szCs w:val="18"/>
              </w:rPr>
              <w:t xml:space="preserve">Výkresy pozemních </w:t>
            </w:r>
            <w:r w:rsidR="009A6DAD" w:rsidRPr="00AC01D9">
              <w:rPr>
                <w:sz w:val="18"/>
                <w:szCs w:val="18"/>
              </w:rPr>
              <w:t>staveb – Systémy</w:t>
            </w:r>
            <w:r w:rsidRPr="00AC01D9">
              <w:rPr>
                <w:sz w:val="18"/>
                <w:szCs w:val="18"/>
              </w:rPr>
              <w:t xml:space="preserve"> označování </w:t>
            </w:r>
          </w:p>
        </w:tc>
      </w:tr>
      <w:tr w:rsidR="00AC0B11" w14:paraId="5585FF9B" w14:textId="77777777" w:rsidTr="001730EE">
        <w:trPr>
          <w:trHeight w:val="233"/>
        </w:trPr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6A2F2FFE" w14:textId="77777777" w:rsidR="00AC0B11" w:rsidRDefault="00AC0B11" w:rsidP="001730EE">
            <w:pPr>
              <w:rPr>
                <w:sz w:val="18"/>
                <w:szCs w:val="18"/>
              </w:rPr>
            </w:pPr>
            <w:r w:rsidRPr="00AC01D9">
              <w:rPr>
                <w:sz w:val="18"/>
                <w:szCs w:val="18"/>
              </w:rPr>
              <w:t>ČSN 01 3420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2F511B03" w14:textId="54524005" w:rsidR="00AC0B11" w:rsidRDefault="00AC0B11" w:rsidP="001730EE">
            <w:pPr>
              <w:rPr>
                <w:sz w:val="18"/>
                <w:szCs w:val="18"/>
              </w:rPr>
            </w:pPr>
            <w:r w:rsidRPr="00AC01D9">
              <w:rPr>
                <w:sz w:val="18"/>
                <w:szCs w:val="18"/>
              </w:rPr>
              <w:t xml:space="preserve">Výkresy pozemních </w:t>
            </w:r>
            <w:r w:rsidR="009A6DAD" w:rsidRPr="00AC01D9">
              <w:rPr>
                <w:sz w:val="18"/>
                <w:szCs w:val="18"/>
              </w:rPr>
              <w:t>staveb – Kreslení</w:t>
            </w:r>
            <w:r w:rsidRPr="00AC01D9">
              <w:rPr>
                <w:sz w:val="18"/>
                <w:szCs w:val="18"/>
              </w:rPr>
              <w:t xml:space="preserve"> výkresů stavební části</w:t>
            </w:r>
          </w:p>
        </w:tc>
      </w:tr>
      <w:tr w:rsidR="00AC0B11" w14:paraId="16194A9B" w14:textId="77777777" w:rsidTr="001730EE">
        <w:trPr>
          <w:trHeight w:val="233"/>
        </w:trPr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10ABBC05" w14:textId="77777777" w:rsidR="00AC0B11" w:rsidRDefault="00AC0B11" w:rsidP="001730EE">
            <w:pPr>
              <w:rPr>
                <w:sz w:val="18"/>
                <w:szCs w:val="18"/>
              </w:rPr>
            </w:pPr>
            <w:r w:rsidRPr="00AC01D9">
              <w:rPr>
                <w:sz w:val="18"/>
                <w:szCs w:val="18"/>
              </w:rPr>
              <w:t>ČSN 01 3450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2758D612" w14:textId="22198E46" w:rsidR="00AC0B11" w:rsidRDefault="00AC0B11" w:rsidP="001730EE">
            <w:pPr>
              <w:rPr>
                <w:sz w:val="18"/>
                <w:szCs w:val="18"/>
              </w:rPr>
            </w:pPr>
            <w:r w:rsidRPr="00AC01D9">
              <w:rPr>
                <w:sz w:val="18"/>
                <w:szCs w:val="18"/>
              </w:rPr>
              <w:t xml:space="preserve">Technické </w:t>
            </w:r>
            <w:r w:rsidR="009A6DAD" w:rsidRPr="00AC01D9">
              <w:rPr>
                <w:sz w:val="18"/>
                <w:szCs w:val="18"/>
              </w:rPr>
              <w:t>výkresy – Instalace</w:t>
            </w:r>
            <w:r w:rsidRPr="00AC01D9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–</w:t>
            </w:r>
            <w:r w:rsidRPr="00AC01D9">
              <w:rPr>
                <w:sz w:val="18"/>
                <w:szCs w:val="18"/>
              </w:rPr>
              <w:t xml:space="preserve"> Zdravotně</w:t>
            </w:r>
            <w:r>
              <w:rPr>
                <w:sz w:val="18"/>
                <w:szCs w:val="18"/>
              </w:rPr>
              <w:t xml:space="preserve"> </w:t>
            </w:r>
            <w:r w:rsidRPr="00AC01D9">
              <w:rPr>
                <w:sz w:val="18"/>
                <w:szCs w:val="18"/>
              </w:rPr>
              <w:t>technické a plynovodní instalace</w:t>
            </w:r>
          </w:p>
        </w:tc>
      </w:tr>
      <w:tr w:rsidR="00AC0B11" w14:paraId="6A9F681A" w14:textId="77777777" w:rsidTr="001730EE">
        <w:trPr>
          <w:trHeight w:val="233"/>
        </w:trPr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634FDC85" w14:textId="77777777" w:rsidR="00AC0B11" w:rsidRPr="00AC01D9" w:rsidRDefault="00AC0B11" w:rsidP="001730EE">
            <w:pPr>
              <w:rPr>
                <w:sz w:val="18"/>
                <w:szCs w:val="18"/>
              </w:rPr>
            </w:pPr>
            <w:r w:rsidRPr="00AC01D9">
              <w:rPr>
                <w:sz w:val="18"/>
                <w:szCs w:val="18"/>
              </w:rPr>
              <w:t>ČSN 01 3452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09CBCDB6" w14:textId="0F313003" w:rsidR="00AC0B11" w:rsidRPr="00AC01D9" w:rsidRDefault="00AC0B11" w:rsidP="001730EE">
            <w:pPr>
              <w:rPr>
                <w:sz w:val="18"/>
                <w:szCs w:val="18"/>
              </w:rPr>
            </w:pPr>
            <w:r w:rsidRPr="00AC01D9">
              <w:rPr>
                <w:sz w:val="18"/>
                <w:szCs w:val="18"/>
              </w:rPr>
              <w:t xml:space="preserve">Technické </w:t>
            </w:r>
            <w:r w:rsidR="009A6DAD" w:rsidRPr="00AC01D9">
              <w:rPr>
                <w:sz w:val="18"/>
                <w:szCs w:val="18"/>
              </w:rPr>
              <w:t>výkresy – Instalace – Vytápění</w:t>
            </w:r>
            <w:r w:rsidRPr="00AC01D9">
              <w:rPr>
                <w:sz w:val="18"/>
                <w:szCs w:val="18"/>
              </w:rPr>
              <w:t xml:space="preserve"> a chlazení</w:t>
            </w:r>
          </w:p>
        </w:tc>
      </w:tr>
      <w:tr w:rsidR="00AC0B11" w14:paraId="425D5C2F" w14:textId="77777777" w:rsidTr="001730EE">
        <w:trPr>
          <w:trHeight w:val="233"/>
        </w:trPr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00699500" w14:textId="77777777" w:rsidR="00AC0B11" w:rsidRPr="00AC01D9" w:rsidRDefault="00AC0B11" w:rsidP="001730EE">
            <w:pPr>
              <w:rPr>
                <w:sz w:val="18"/>
                <w:szCs w:val="18"/>
              </w:rPr>
            </w:pPr>
            <w:r w:rsidRPr="00AC01D9">
              <w:rPr>
                <w:sz w:val="18"/>
                <w:szCs w:val="18"/>
              </w:rPr>
              <w:t>ČSN 01 3454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6D85D586" w14:textId="30DB8BC4" w:rsidR="00AC0B11" w:rsidRPr="00AC01D9" w:rsidRDefault="00AC0B11" w:rsidP="001730EE">
            <w:pPr>
              <w:rPr>
                <w:sz w:val="18"/>
                <w:szCs w:val="18"/>
              </w:rPr>
            </w:pPr>
            <w:r w:rsidRPr="00AC01D9">
              <w:rPr>
                <w:sz w:val="18"/>
                <w:szCs w:val="18"/>
              </w:rPr>
              <w:t xml:space="preserve">Technické </w:t>
            </w:r>
            <w:r w:rsidR="009A6DAD" w:rsidRPr="00AC01D9">
              <w:rPr>
                <w:sz w:val="18"/>
                <w:szCs w:val="18"/>
              </w:rPr>
              <w:t>výkresy – Instalace – Vzduchotechnika</w:t>
            </w:r>
            <w:r w:rsidRPr="00AC01D9">
              <w:rPr>
                <w:sz w:val="18"/>
                <w:szCs w:val="18"/>
              </w:rPr>
              <w:t>, klimatizace</w:t>
            </w:r>
          </w:p>
        </w:tc>
      </w:tr>
      <w:tr w:rsidR="00AC0B11" w14:paraId="30EF0E79" w14:textId="77777777" w:rsidTr="001730EE">
        <w:trPr>
          <w:trHeight w:val="233"/>
        </w:trPr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12A64B86" w14:textId="77777777" w:rsidR="00AC0B11" w:rsidRPr="00AC01D9" w:rsidRDefault="00AC0B11" w:rsidP="001730EE">
            <w:pPr>
              <w:rPr>
                <w:sz w:val="18"/>
                <w:szCs w:val="18"/>
              </w:rPr>
            </w:pPr>
            <w:r w:rsidRPr="00AC01D9">
              <w:rPr>
                <w:sz w:val="18"/>
                <w:szCs w:val="18"/>
              </w:rPr>
              <w:t>ČSN 01 3495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10ABFBFF" w14:textId="61F4B108" w:rsidR="00AC0B11" w:rsidRPr="00AC01D9" w:rsidRDefault="00AC0B11" w:rsidP="001730EE">
            <w:pPr>
              <w:rPr>
                <w:sz w:val="18"/>
                <w:szCs w:val="18"/>
              </w:rPr>
            </w:pPr>
            <w:r w:rsidRPr="00AC01D9">
              <w:rPr>
                <w:sz w:val="18"/>
                <w:szCs w:val="18"/>
              </w:rPr>
              <w:t xml:space="preserve">Výkresy ve </w:t>
            </w:r>
            <w:r w:rsidR="009A6DAD" w:rsidRPr="00AC01D9">
              <w:rPr>
                <w:sz w:val="18"/>
                <w:szCs w:val="18"/>
              </w:rPr>
              <w:t>stavebnictví – Výkresy</w:t>
            </w:r>
            <w:r w:rsidRPr="00AC01D9">
              <w:rPr>
                <w:sz w:val="18"/>
                <w:szCs w:val="18"/>
              </w:rPr>
              <w:t xml:space="preserve"> požární bezpečnosti staveb</w:t>
            </w:r>
          </w:p>
        </w:tc>
      </w:tr>
      <w:tr w:rsidR="00AC0B11" w14:paraId="1A227626" w14:textId="77777777" w:rsidTr="001730EE">
        <w:trPr>
          <w:trHeight w:val="233"/>
        </w:trPr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038B03FB" w14:textId="77777777" w:rsidR="00AC0B11" w:rsidRDefault="00AC0B11" w:rsidP="001730E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ČSN 06 0220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07246424" w14:textId="27E29781" w:rsidR="00AC0B11" w:rsidRDefault="00AC0B11" w:rsidP="001730EE">
            <w:pPr>
              <w:rPr>
                <w:sz w:val="18"/>
                <w:szCs w:val="18"/>
              </w:rPr>
            </w:pPr>
            <w:r w:rsidRPr="00C715DD">
              <w:rPr>
                <w:sz w:val="18"/>
                <w:szCs w:val="18"/>
              </w:rPr>
              <w:t xml:space="preserve">Tepelné soustavy v </w:t>
            </w:r>
            <w:r w:rsidR="009A6DAD" w:rsidRPr="00C715DD">
              <w:rPr>
                <w:sz w:val="18"/>
                <w:szCs w:val="18"/>
              </w:rPr>
              <w:t>budovách – Dynamické</w:t>
            </w:r>
            <w:r w:rsidRPr="00C715DD">
              <w:rPr>
                <w:sz w:val="18"/>
                <w:szCs w:val="18"/>
              </w:rPr>
              <w:t xml:space="preserve"> stavy</w:t>
            </w:r>
          </w:p>
        </w:tc>
      </w:tr>
      <w:tr w:rsidR="009C65BC" w14:paraId="59F9BF7B" w14:textId="77777777" w:rsidTr="001730EE">
        <w:trPr>
          <w:trHeight w:val="233"/>
        </w:trPr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4C94C294" w14:textId="051933CD" w:rsidR="009C65BC" w:rsidRDefault="009C65BC" w:rsidP="009C65BC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ČSN 06 0220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01F97492" w14:textId="32E4EE4E" w:rsidR="009C65BC" w:rsidRPr="00C715DD" w:rsidRDefault="009C65BC" w:rsidP="009C65BC">
            <w:pPr>
              <w:rPr>
                <w:sz w:val="18"/>
                <w:szCs w:val="18"/>
              </w:rPr>
            </w:pPr>
            <w:r w:rsidRPr="00C715DD">
              <w:rPr>
                <w:sz w:val="18"/>
                <w:szCs w:val="18"/>
              </w:rPr>
              <w:t>Tepelné soustavy v budovách – Dynamické stavy</w:t>
            </w:r>
          </w:p>
        </w:tc>
      </w:tr>
      <w:tr w:rsidR="009C65BC" w14:paraId="4A8E56BA" w14:textId="77777777" w:rsidTr="001730EE">
        <w:trPr>
          <w:trHeight w:val="233"/>
        </w:trPr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1B4F8B73" w14:textId="1396EDF8" w:rsidR="009C65BC" w:rsidRDefault="009C65BC" w:rsidP="009C65BC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ČSN 06 0310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55A5893A" w14:textId="20340F73" w:rsidR="009C65BC" w:rsidRPr="00C715DD" w:rsidRDefault="009C65BC" w:rsidP="009C65BC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Tepelné soustavy v budovách – Projektování a montáž (Z2), vč. změn</w:t>
            </w:r>
          </w:p>
        </w:tc>
      </w:tr>
      <w:tr w:rsidR="009C65BC" w14:paraId="1B4393B9" w14:textId="77777777" w:rsidTr="001730EE">
        <w:trPr>
          <w:trHeight w:val="233"/>
        </w:trPr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1970920C" w14:textId="084165C7" w:rsidR="009C65BC" w:rsidRDefault="009C65BC" w:rsidP="009C65BC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ČSN 06 0320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0E9F95D4" w14:textId="4FEA4335" w:rsidR="009C65BC" w:rsidRPr="00C715DD" w:rsidRDefault="009C65BC" w:rsidP="009C65BC">
            <w:pPr>
              <w:rPr>
                <w:sz w:val="18"/>
                <w:szCs w:val="18"/>
              </w:rPr>
            </w:pPr>
            <w:r w:rsidRPr="00C715DD">
              <w:rPr>
                <w:sz w:val="18"/>
                <w:szCs w:val="18"/>
              </w:rPr>
              <w:t>Tepelné soustavy v budovách – Příprava teplé vody – Navrhování a projektování</w:t>
            </w:r>
          </w:p>
        </w:tc>
      </w:tr>
      <w:tr w:rsidR="009C65BC" w14:paraId="2DA42E7C" w14:textId="77777777" w:rsidTr="001730EE">
        <w:trPr>
          <w:trHeight w:val="233"/>
        </w:trPr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4D4D1A0E" w14:textId="69211FC5" w:rsidR="009C65BC" w:rsidRDefault="009C65BC" w:rsidP="009C65BC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ČSN 06 0830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21ED74BD" w14:textId="36CCA867" w:rsidR="009C65BC" w:rsidRPr="00C715DD" w:rsidRDefault="009C65BC" w:rsidP="009C65BC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Tepelné soustavy v budovách – Zabezpečovací zařízení (Z1), vč. změn</w:t>
            </w:r>
          </w:p>
        </w:tc>
      </w:tr>
      <w:tr w:rsidR="00AC0B11" w14:paraId="24B744CA" w14:textId="77777777" w:rsidTr="001730EE">
        <w:trPr>
          <w:trHeight w:val="233"/>
        </w:trPr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51C91BDD" w14:textId="77777777" w:rsidR="00AC0B11" w:rsidRPr="00AC01D9" w:rsidRDefault="00AC0B11" w:rsidP="001730E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ČSN 06 1008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2B3ED67D" w14:textId="77777777" w:rsidR="00AC0B11" w:rsidRPr="00AC01D9" w:rsidRDefault="00AC0B11" w:rsidP="001730E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Požární bezpečnost tepelných zařízení</w:t>
            </w:r>
          </w:p>
        </w:tc>
      </w:tr>
      <w:tr w:rsidR="00AC0B11" w14:paraId="680364B7" w14:textId="77777777" w:rsidTr="001730EE">
        <w:trPr>
          <w:trHeight w:val="233"/>
        </w:trPr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25D6C8E2" w14:textId="77777777" w:rsidR="00AC0B11" w:rsidRPr="009F1AF1" w:rsidRDefault="00AC0B11" w:rsidP="001730EE">
            <w:pPr>
              <w:rPr>
                <w:sz w:val="18"/>
                <w:szCs w:val="18"/>
              </w:rPr>
            </w:pPr>
            <w:r w:rsidRPr="009F1AF1">
              <w:rPr>
                <w:sz w:val="18"/>
                <w:szCs w:val="18"/>
              </w:rPr>
              <w:t>ČSN 07 0711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3BE5553A" w14:textId="77777777" w:rsidR="00AC0B11" w:rsidRPr="009F1AF1" w:rsidRDefault="00AC0B11" w:rsidP="001730EE">
            <w:pPr>
              <w:rPr>
                <w:sz w:val="18"/>
                <w:szCs w:val="18"/>
              </w:rPr>
            </w:pPr>
            <w:r w:rsidRPr="009F1AF1">
              <w:rPr>
                <w:sz w:val="18"/>
                <w:szCs w:val="18"/>
              </w:rPr>
              <w:t>Provoz zařízení pro úpravu vody</w:t>
            </w:r>
          </w:p>
        </w:tc>
      </w:tr>
      <w:tr w:rsidR="00AC0B11" w14:paraId="2AF94BB0" w14:textId="77777777" w:rsidTr="001730EE">
        <w:trPr>
          <w:trHeight w:val="233"/>
        </w:trPr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653BA7BB" w14:textId="77777777" w:rsidR="00AC0B11" w:rsidRPr="009F1AF1" w:rsidRDefault="00AC0B11" w:rsidP="001730EE">
            <w:pPr>
              <w:rPr>
                <w:sz w:val="18"/>
                <w:szCs w:val="18"/>
              </w:rPr>
            </w:pPr>
            <w:r w:rsidRPr="009F1AF1">
              <w:rPr>
                <w:sz w:val="18"/>
                <w:szCs w:val="18"/>
              </w:rPr>
              <w:t>ČSN 07 7401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3C9E9650" w14:textId="77777777" w:rsidR="00AC0B11" w:rsidRPr="009F1AF1" w:rsidRDefault="00AC0B11" w:rsidP="001730EE">
            <w:pPr>
              <w:rPr>
                <w:sz w:val="18"/>
                <w:szCs w:val="18"/>
              </w:rPr>
            </w:pPr>
            <w:r w:rsidRPr="009F1AF1">
              <w:rPr>
                <w:sz w:val="18"/>
                <w:szCs w:val="18"/>
              </w:rPr>
              <w:t>Voda a pára pro tepelná energetická zařízení s pracovním tlakem páry do 8 MPa</w:t>
            </w:r>
          </w:p>
        </w:tc>
      </w:tr>
      <w:tr w:rsidR="00F4159F" w14:paraId="301AD32C" w14:textId="77777777" w:rsidTr="001730EE">
        <w:trPr>
          <w:trHeight w:val="233"/>
        </w:trPr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38D9637F" w14:textId="4CBFF592" w:rsidR="00F4159F" w:rsidRDefault="00F4159F" w:rsidP="00F4159F">
            <w:pPr>
              <w:rPr>
                <w:sz w:val="18"/>
                <w:szCs w:val="18"/>
              </w:rPr>
            </w:pPr>
            <w:r w:rsidRPr="00BE19F0">
              <w:rPr>
                <w:sz w:val="18"/>
                <w:szCs w:val="18"/>
              </w:rPr>
              <w:t>ČSN EN 12170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06CAE0B2" w14:textId="63F4F8ED" w:rsidR="00F4159F" w:rsidRDefault="00F4159F" w:rsidP="00F4159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Tepelné soustavy (otopné soustavy) v budovách – Návod   pro provoz, obsluhu, údržbu a užívání – Tepelné soustavy (otopné soustavy) vyžadující kvalifikovanou obsluhu </w:t>
            </w:r>
          </w:p>
        </w:tc>
      </w:tr>
      <w:tr w:rsidR="00F4159F" w14:paraId="0032AFCF" w14:textId="77777777" w:rsidTr="001730EE">
        <w:trPr>
          <w:trHeight w:val="233"/>
        </w:trPr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102415E8" w14:textId="0A6C2DEE" w:rsidR="00F4159F" w:rsidRDefault="00F4159F" w:rsidP="00F4159F">
            <w:pPr>
              <w:rPr>
                <w:sz w:val="18"/>
                <w:szCs w:val="18"/>
              </w:rPr>
            </w:pPr>
            <w:r w:rsidRPr="00BE19F0">
              <w:rPr>
                <w:sz w:val="18"/>
                <w:szCs w:val="18"/>
              </w:rPr>
              <w:t>ČSN EN 1217</w:t>
            </w:r>
            <w:r>
              <w:rPr>
                <w:sz w:val="18"/>
                <w:szCs w:val="18"/>
              </w:rPr>
              <w:t>1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53690D5E" w14:textId="477CB516" w:rsidR="00F4159F" w:rsidRDefault="00F4159F" w:rsidP="00F4159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Tepelné soustavy (otopné soustavy) v budovách – Návod pro provoz, obsluhu, údržbu a užívání – Tepelné soustavy (otopné soustavy) nevyžadující kvalifikovanou obsluhu</w:t>
            </w:r>
          </w:p>
        </w:tc>
      </w:tr>
      <w:tr w:rsidR="00F4159F" w14:paraId="1362D658" w14:textId="77777777" w:rsidTr="001730EE">
        <w:trPr>
          <w:trHeight w:val="233"/>
        </w:trPr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421E4A21" w14:textId="58F3331D" w:rsidR="00F4159F" w:rsidRPr="00BE19F0" w:rsidRDefault="00F4159F" w:rsidP="00F4159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ČSN EN 12828+A1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1F0EBC84" w14:textId="04FCBD93" w:rsidR="00F4159F" w:rsidRDefault="00F4159F" w:rsidP="00F4159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Tepelné soustavy v budovách – Navrhování teplovodních otopných soustav</w:t>
            </w:r>
          </w:p>
        </w:tc>
      </w:tr>
      <w:tr w:rsidR="00F4159F" w14:paraId="78B8E2F3" w14:textId="77777777" w:rsidTr="001730EE">
        <w:trPr>
          <w:trHeight w:val="233"/>
        </w:trPr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74345968" w14:textId="6F01624D" w:rsidR="00F4159F" w:rsidRPr="00BE19F0" w:rsidRDefault="00F4159F" w:rsidP="00F4159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ČSN EN 12831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1756D1BC" w14:textId="23252321" w:rsidR="00F4159F" w:rsidRDefault="00F4159F" w:rsidP="00F4159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Tepelné soustavy v budovách – Výpočet tepelného výkonu</w:t>
            </w:r>
          </w:p>
        </w:tc>
      </w:tr>
      <w:tr w:rsidR="00F4159F" w14:paraId="5839B652" w14:textId="77777777" w:rsidTr="001730EE">
        <w:trPr>
          <w:trHeight w:val="233"/>
        </w:trPr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63522D4F" w14:textId="62C165E7" w:rsidR="00F4159F" w:rsidRPr="00BE19F0" w:rsidRDefault="00F4159F" w:rsidP="00F4159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ČSN EN 14336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62A111EE" w14:textId="306F429C" w:rsidR="00F4159F" w:rsidRDefault="00F4159F" w:rsidP="00F4159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Tepelné soustavy v budovách – Montáž a přejímka teplovodních tepelných soustav</w:t>
            </w:r>
          </w:p>
        </w:tc>
      </w:tr>
      <w:tr w:rsidR="00F4159F" w14:paraId="4FB98A5E" w14:textId="77777777" w:rsidTr="001730EE">
        <w:trPr>
          <w:trHeight w:val="233"/>
        </w:trPr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4053304D" w14:textId="375B1F88" w:rsidR="00F4159F" w:rsidRPr="00BE19F0" w:rsidRDefault="00F4159F" w:rsidP="00F4159F">
            <w:pPr>
              <w:rPr>
                <w:sz w:val="18"/>
                <w:szCs w:val="18"/>
              </w:rPr>
            </w:pPr>
            <w:r w:rsidRPr="007852DB">
              <w:rPr>
                <w:sz w:val="18"/>
                <w:szCs w:val="18"/>
              </w:rPr>
              <w:t>ČSN EN ISO 12241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5270E2CC" w14:textId="3DD57B79" w:rsidR="00F4159F" w:rsidRDefault="00F4159F" w:rsidP="00F4159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Tepelné izolace pro technická a technologická zařízení staveb – Pravidla výpočtu</w:t>
            </w:r>
          </w:p>
        </w:tc>
      </w:tr>
      <w:tr w:rsidR="00F4159F" w14:paraId="4BC92821" w14:textId="77777777" w:rsidTr="001730EE">
        <w:trPr>
          <w:trHeight w:val="233"/>
        </w:trPr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4B8EF802" w14:textId="41EEAD58" w:rsidR="00F4159F" w:rsidRPr="00BE19F0" w:rsidRDefault="00F4159F" w:rsidP="00F4159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ČSN 13 0072:2024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46CD447C" w14:textId="7C7CE161" w:rsidR="00F4159F" w:rsidRDefault="00F4159F" w:rsidP="00F4159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Potrubí. Označování potrubí podle provozní tekutiny</w:t>
            </w:r>
          </w:p>
        </w:tc>
      </w:tr>
      <w:tr w:rsidR="00F4159F" w14:paraId="6147CB68" w14:textId="77777777" w:rsidTr="001730EE">
        <w:trPr>
          <w:trHeight w:val="233"/>
        </w:trPr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36DE325E" w14:textId="5DDF5354" w:rsidR="00F4159F" w:rsidRPr="00BE19F0" w:rsidRDefault="00F4159F" w:rsidP="00F4159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ČSN 13 0108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053F1CFD" w14:textId="5B8C988D" w:rsidR="00F4159F" w:rsidRDefault="00F4159F" w:rsidP="00F4159F">
            <w:pPr>
              <w:rPr>
                <w:sz w:val="18"/>
                <w:szCs w:val="18"/>
              </w:rPr>
            </w:pPr>
            <w:r w:rsidRPr="00C715DD">
              <w:rPr>
                <w:sz w:val="18"/>
                <w:szCs w:val="18"/>
              </w:rPr>
              <w:t>Potrubí. Provoz a údržba potrubí. Technické předpisy</w:t>
            </w:r>
          </w:p>
        </w:tc>
      </w:tr>
      <w:tr w:rsidR="00F4159F" w14:paraId="2A7CF497" w14:textId="77777777" w:rsidTr="001730EE">
        <w:trPr>
          <w:trHeight w:val="233"/>
        </w:trPr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083CED1A" w14:textId="7B9C383D" w:rsidR="00F4159F" w:rsidRPr="00BE19F0" w:rsidRDefault="00F4159F" w:rsidP="00F4159F">
            <w:pPr>
              <w:rPr>
                <w:sz w:val="18"/>
                <w:szCs w:val="18"/>
              </w:rPr>
            </w:pPr>
            <w:r w:rsidRPr="003410E1">
              <w:rPr>
                <w:rFonts w:hint="eastAsia"/>
                <w:sz w:val="18"/>
                <w:szCs w:val="18"/>
              </w:rPr>
              <w:t>Č</w:t>
            </w:r>
            <w:r w:rsidRPr="003410E1">
              <w:rPr>
                <w:sz w:val="18"/>
                <w:szCs w:val="18"/>
              </w:rPr>
              <w:t>SN 13 4309</w:t>
            </w:r>
            <w:r w:rsidR="009A6DAD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-1až4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2460A3E9" w14:textId="1B413094" w:rsidR="00F4159F" w:rsidRDefault="00F4159F" w:rsidP="00F4159F">
            <w:pPr>
              <w:rPr>
                <w:sz w:val="18"/>
                <w:szCs w:val="18"/>
              </w:rPr>
            </w:pPr>
            <w:r w:rsidRPr="003410E1">
              <w:rPr>
                <w:sz w:val="18"/>
                <w:szCs w:val="18"/>
              </w:rPr>
              <w:t>Pr</w:t>
            </w:r>
            <w:r w:rsidRPr="003410E1">
              <w:rPr>
                <w:rFonts w:hint="eastAsia"/>
                <w:sz w:val="18"/>
                <w:szCs w:val="18"/>
              </w:rPr>
              <w:t>ů</w:t>
            </w:r>
            <w:r w:rsidRPr="003410E1">
              <w:rPr>
                <w:sz w:val="18"/>
                <w:szCs w:val="18"/>
              </w:rPr>
              <w:t>myslové armatury. Pojistné ventily.</w:t>
            </w:r>
          </w:p>
        </w:tc>
      </w:tr>
      <w:tr w:rsidR="00F4159F" w14:paraId="287B36FE" w14:textId="77777777" w:rsidTr="001730EE">
        <w:trPr>
          <w:trHeight w:val="233"/>
        </w:trPr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157C42C8" w14:textId="2EF14BA0" w:rsidR="00F4159F" w:rsidRPr="00BE19F0" w:rsidRDefault="00F4159F" w:rsidP="00F4159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ČSN EN </w:t>
            </w:r>
            <w:proofErr w:type="gramStart"/>
            <w:r>
              <w:rPr>
                <w:sz w:val="18"/>
                <w:szCs w:val="18"/>
              </w:rPr>
              <w:t>13 480-1až6</w:t>
            </w:r>
            <w:proofErr w:type="gramEnd"/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5B1AA6BB" w14:textId="79EEF2E4" w:rsidR="00F4159F" w:rsidRDefault="00F4159F" w:rsidP="00F4159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Kovová průmyslová potrubí – část 1 až 6, vč. změn</w:t>
            </w:r>
          </w:p>
        </w:tc>
      </w:tr>
      <w:tr w:rsidR="00AC0B11" w14:paraId="5D0DF266" w14:textId="77777777" w:rsidTr="001730EE"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6253804A" w14:textId="0A92CFE7" w:rsidR="00AC0B11" w:rsidRDefault="00732246" w:rsidP="001730EE">
            <w:pPr>
              <w:rPr>
                <w:sz w:val="18"/>
                <w:szCs w:val="18"/>
              </w:rPr>
            </w:pPr>
            <w:r w:rsidRPr="00732246">
              <w:rPr>
                <w:sz w:val="18"/>
                <w:szCs w:val="18"/>
              </w:rPr>
              <w:t xml:space="preserve">ČSN EN </w:t>
            </w:r>
            <w:proofErr w:type="gramStart"/>
            <w:r w:rsidRPr="00732246">
              <w:rPr>
                <w:sz w:val="18"/>
                <w:szCs w:val="18"/>
              </w:rPr>
              <w:t>16798-</w:t>
            </w:r>
            <w:r>
              <w:rPr>
                <w:sz w:val="18"/>
                <w:szCs w:val="18"/>
              </w:rPr>
              <w:t>1až17</w:t>
            </w:r>
            <w:proofErr w:type="gramEnd"/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386D882D" w14:textId="43E7AB2B" w:rsidR="00AC0B11" w:rsidRDefault="00732246" w:rsidP="00ED2226">
            <w:pPr>
              <w:rPr>
                <w:sz w:val="18"/>
                <w:szCs w:val="18"/>
              </w:rPr>
            </w:pPr>
            <w:r w:rsidRPr="00732246">
              <w:rPr>
                <w:sz w:val="18"/>
                <w:szCs w:val="18"/>
              </w:rPr>
              <w:t xml:space="preserve">Energetická náročnost </w:t>
            </w:r>
            <w:proofErr w:type="gramStart"/>
            <w:r w:rsidRPr="00732246">
              <w:rPr>
                <w:sz w:val="18"/>
                <w:szCs w:val="18"/>
              </w:rPr>
              <w:t>budov - Větrání</w:t>
            </w:r>
            <w:proofErr w:type="gramEnd"/>
            <w:r w:rsidRPr="00732246">
              <w:rPr>
                <w:sz w:val="18"/>
                <w:szCs w:val="18"/>
              </w:rPr>
              <w:t xml:space="preserve"> </w:t>
            </w:r>
            <w:proofErr w:type="gramStart"/>
            <w:r w:rsidRPr="00732246">
              <w:rPr>
                <w:sz w:val="18"/>
                <w:szCs w:val="18"/>
              </w:rPr>
              <w:t>budov - Část</w:t>
            </w:r>
            <w:proofErr w:type="gramEnd"/>
            <w:r w:rsidRPr="00732246">
              <w:rPr>
                <w:sz w:val="18"/>
                <w:szCs w:val="18"/>
              </w:rPr>
              <w:t xml:space="preserve"> </w:t>
            </w:r>
            <w:r w:rsidR="00ED2226">
              <w:rPr>
                <w:sz w:val="18"/>
                <w:szCs w:val="18"/>
              </w:rPr>
              <w:t>1 až 17</w:t>
            </w:r>
          </w:p>
        </w:tc>
      </w:tr>
      <w:tr w:rsidR="00AC0B11" w14:paraId="204F174E" w14:textId="77777777" w:rsidTr="001730EE"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7B191AE7" w14:textId="77777777" w:rsidR="00AC0B11" w:rsidRDefault="00AC0B11" w:rsidP="001730E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ČSN 12 7010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0D2A06AF" w14:textId="309CAAC4" w:rsidR="00AC0B11" w:rsidRDefault="00AC0B11" w:rsidP="001730E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Vzduchotechnická zařízení. Navrhování větracích a klimatizačních zařízení. Všeobecná ustanovení</w:t>
            </w:r>
            <w:r w:rsidR="00ED2226">
              <w:rPr>
                <w:sz w:val="18"/>
                <w:szCs w:val="18"/>
              </w:rPr>
              <w:t xml:space="preserve"> (Z1), vč. změn</w:t>
            </w:r>
          </w:p>
        </w:tc>
      </w:tr>
      <w:tr w:rsidR="00AC0B11" w14:paraId="07AA40B8" w14:textId="77777777" w:rsidTr="001730EE"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153DD9DD" w14:textId="77777777" w:rsidR="00AC0B11" w:rsidRDefault="00AC0B11" w:rsidP="001730EE">
            <w:pPr>
              <w:rPr>
                <w:sz w:val="18"/>
                <w:szCs w:val="18"/>
              </w:rPr>
            </w:pPr>
            <w:r w:rsidRPr="00AC01D9">
              <w:rPr>
                <w:sz w:val="18"/>
                <w:szCs w:val="18"/>
              </w:rPr>
              <w:t>ČSN 12 7040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00DBB48D" w14:textId="77777777" w:rsidR="00AC0B11" w:rsidRDefault="00AC0B11" w:rsidP="001730EE">
            <w:pPr>
              <w:rPr>
                <w:sz w:val="18"/>
                <w:szCs w:val="18"/>
              </w:rPr>
            </w:pPr>
            <w:r w:rsidRPr="00AC01D9">
              <w:rPr>
                <w:sz w:val="18"/>
                <w:szCs w:val="18"/>
              </w:rPr>
              <w:t>Vzduchotechnická zařízení. Odsávání škodlivin od strojů a technických zařízení. Všeobecná ustanovení</w:t>
            </w:r>
          </w:p>
        </w:tc>
      </w:tr>
      <w:tr w:rsidR="00AC0B11" w14:paraId="7AF3F0F0" w14:textId="77777777" w:rsidTr="001730EE"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29818EDD" w14:textId="77777777" w:rsidR="00AC0B11" w:rsidRPr="00AC01D9" w:rsidRDefault="00AC0B11" w:rsidP="001730EE">
            <w:pPr>
              <w:rPr>
                <w:sz w:val="18"/>
                <w:szCs w:val="18"/>
              </w:rPr>
            </w:pPr>
            <w:r w:rsidRPr="00AC01D9">
              <w:rPr>
                <w:sz w:val="18"/>
                <w:szCs w:val="18"/>
              </w:rPr>
              <w:t>ČSN EN 15423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6A528638" w14:textId="77777777" w:rsidR="00AC0B11" w:rsidRPr="00AC01D9" w:rsidRDefault="00AC0B11" w:rsidP="001730EE">
            <w:pPr>
              <w:rPr>
                <w:sz w:val="18"/>
                <w:szCs w:val="18"/>
              </w:rPr>
            </w:pPr>
            <w:r w:rsidRPr="00AC01D9">
              <w:rPr>
                <w:sz w:val="18"/>
                <w:szCs w:val="18"/>
              </w:rPr>
              <w:t xml:space="preserve">Větrání </w:t>
            </w:r>
            <w:proofErr w:type="gramStart"/>
            <w:r w:rsidRPr="00AC01D9">
              <w:rPr>
                <w:sz w:val="18"/>
                <w:szCs w:val="18"/>
              </w:rPr>
              <w:t>budov - Protipožární</w:t>
            </w:r>
            <w:proofErr w:type="gramEnd"/>
            <w:r w:rsidRPr="00AC01D9">
              <w:rPr>
                <w:sz w:val="18"/>
                <w:szCs w:val="18"/>
              </w:rPr>
              <w:t xml:space="preserve"> opatření vzduchotechnických systémů</w:t>
            </w:r>
          </w:p>
        </w:tc>
      </w:tr>
      <w:tr w:rsidR="00827646" w14:paraId="74C3AA69" w14:textId="77777777" w:rsidTr="001730EE">
        <w:trPr>
          <w:trHeight w:val="139"/>
        </w:trPr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7B6F2091" w14:textId="6499C0C4" w:rsidR="00827646" w:rsidRDefault="00827646" w:rsidP="0082764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ČSN 13 0072:2024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714164C4" w14:textId="0074E897" w:rsidR="00827646" w:rsidRDefault="00827646" w:rsidP="0082764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Potrubí. Označování potrubí podle provozní tekutiny</w:t>
            </w:r>
          </w:p>
        </w:tc>
      </w:tr>
      <w:tr w:rsidR="005A3D56" w14:paraId="643E2A87" w14:textId="77777777" w:rsidTr="001730EE"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7AEF6555" w14:textId="62CB6204" w:rsidR="005A3D56" w:rsidRDefault="005A3D56" w:rsidP="005A3D5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ČSN 13 0108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4D0F6FBB" w14:textId="2F7C2AD1" w:rsidR="005A3D56" w:rsidRPr="00C715DD" w:rsidRDefault="005A3D56" w:rsidP="005A3D56">
            <w:pPr>
              <w:rPr>
                <w:sz w:val="18"/>
                <w:szCs w:val="18"/>
              </w:rPr>
            </w:pPr>
            <w:r w:rsidRPr="00C715DD">
              <w:rPr>
                <w:sz w:val="18"/>
                <w:szCs w:val="18"/>
              </w:rPr>
              <w:t>Potrubí. Provoz a údržba potrubí. Technické předpisy</w:t>
            </w:r>
          </w:p>
        </w:tc>
      </w:tr>
      <w:tr w:rsidR="005A3D56" w14:paraId="04DD9E9B" w14:textId="77777777" w:rsidTr="001730EE"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1976732A" w14:textId="49836BF7" w:rsidR="005A3D56" w:rsidRDefault="005A3D56" w:rsidP="005A3D56">
            <w:pPr>
              <w:rPr>
                <w:sz w:val="18"/>
                <w:szCs w:val="18"/>
              </w:rPr>
            </w:pPr>
            <w:r w:rsidRPr="003410E1">
              <w:rPr>
                <w:rFonts w:hint="eastAsia"/>
                <w:sz w:val="18"/>
                <w:szCs w:val="18"/>
              </w:rPr>
              <w:t>Č</w:t>
            </w:r>
            <w:r w:rsidRPr="003410E1">
              <w:rPr>
                <w:sz w:val="18"/>
                <w:szCs w:val="18"/>
              </w:rPr>
              <w:t xml:space="preserve">SN 13 </w:t>
            </w:r>
            <w:proofErr w:type="gramStart"/>
            <w:r w:rsidRPr="003410E1">
              <w:rPr>
                <w:sz w:val="18"/>
                <w:szCs w:val="18"/>
              </w:rPr>
              <w:t>4309</w:t>
            </w:r>
            <w:r>
              <w:rPr>
                <w:sz w:val="18"/>
                <w:szCs w:val="18"/>
              </w:rPr>
              <w:t>-1až4</w:t>
            </w:r>
            <w:proofErr w:type="gramEnd"/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702CE1C1" w14:textId="51D1CCFA" w:rsidR="005A3D56" w:rsidRPr="00C715DD" w:rsidRDefault="005A3D56" w:rsidP="005A3D56">
            <w:pPr>
              <w:rPr>
                <w:sz w:val="18"/>
                <w:szCs w:val="18"/>
              </w:rPr>
            </w:pPr>
            <w:r w:rsidRPr="003410E1">
              <w:rPr>
                <w:sz w:val="18"/>
                <w:szCs w:val="18"/>
              </w:rPr>
              <w:t>Pr</w:t>
            </w:r>
            <w:r w:rsidRPr="003410E1">
              <w:rPr>
                <w:rFonts w:hint="eastAsia"/>
                <w:sz w:val="18"/>
                <w:szCs w:val="18"/>
              </w:rPr>
              <w:t>ů</w:t>
            </w:r>
            <w:r w:rsidRPr="003410E1">
              <w:rPr>
                <w:sz w:val="18"/>
                <w:szCs w:val="18"/>
              </w:rPr>
              <w:t>myslové armatury. Pojistné ventily.</w:t>
            </w:r>
          </w:p>
        </w:tc>
      </w:tr>
      <w:tr w:rsidR="005A3D56" w14:paraId="5BD7D15F" w14:textId="77777777" w:rsidTr="001730EE"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1CEB0530" w14:textId="78B18263" w:rsidR="005A3D56" w:rsidRDefault="005A3D56" w:rsidP="005A3D5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ČSN EN </w:t>
            </w:r>
            <w:proofErr w:type="gramStart"/>
            <w:r>
              <w:rPr>
                <w:sz w:val="18"/>
                <w:szCs w:val="18"/>
              </w:rPr>
              <w:t>13 480-1až6</w:t>
            </w:r>
            <w:proofErr w:type="gramEnd"/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7F32D30F" w14:textId="4CE3FB90" w:rsidR="005A3D56" w:rsidRPr="00C715DD" w:rsidRDefault="005A3D56" w:rsidP="005A3D5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Kovová průmyslová potrubí – část 1 až 6, vč. změn</w:t>
            </w:r>
          </w:p>
        </w:tc>
      </w:tr>
      <w:tr w:rsidR="005A3D56" w14:paraId="5F34EDD8" w14:textId="77777777" w:rsidTr="001730EE"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5213BD59" w14:textId="4FB9FCAE" w:rsidR="005A3D56" w:rsidRDefault="005A3D56" w:rsidP="005A3D5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ČSN 69 0010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5A53E2E9" w14:textId="2D1F7455" w:rsidR="005A3D56" w:rsidRPr="00C715DD" w:rsidRDefault="005A3D56" w:rsidP="005A3D5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Tlakové nádoby stabilní Technická pravidla Část 1 až 12, vč. změn</w:t>
            </w:r>
          </w:p>
        </w:tc>
      </w:tr>
      <w:tr w:rsidR="005A3D56" w14:paraId="6FE4194F" w14:textId="77777777" w:rsidTr="001730EE"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452FEF03" w14:textId="2ABEA18B" w:rsidR="005A3D56" w:rsidRDefault="005A3D56" w:rsidP="005A3D5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ČSN 69 0012:2024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5AF1234D" w14:textId="6E4821F7" w:rsidR="005A3D56" w:rsidRPr="00C715DD" w:rsidRDefault="005A3D56" w:rsidP="005A3D5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Tlakové nádoby stabilní. Provozní požadavky</w:t>
            </w:r>
          </w:p>
        </w:tc>
      </w:tr>
      <w:tr w:rsidR="005A3D56" w14:paraId="7C186E58" w14:textId="77777777" w:rsidTr="001730EE"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2B579793" w14:textId="604C0414" w:rsidR="005A3D56" w:rsidRDefault="005A3D56" w:rsidP="005A3D5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ČSN EN ISO 12241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5A5EA623" w14:textId="5F455D23" w:rsidR="005A3D56" w:rsidRPr="00C715DD" w:rsidRDefault="005A3D56" w:rsidP="005A3D56">
            <w:pPr>
              <w:rPr>
                <w:sz w:val="18"/>
                <w:szCs w:val="18"/>
              </w:rPr>
            </w:pPr>
            <w:r w:rsidRPr="00023EA9">
              <w:rPr>
                <w:sz w:val="18"/>
                <w:szCs w:val="18"/>
              </w:rPr>
              <w:t xml:space="preserve">Tepelněizolační výrobky pro zařízení budov a průmyslové </w:t>
            </w:r>
            <w:proofErr w:type="gramStart"/>
            <w:r w:rsidRPr="00023EA9">
              <w:rPr>
                <w:sz w:val="18"/>
                <w:szCs w:val="18"/>
              </w:rPr>
              <w:t>instalace - Pravidla</w:t>
            </w:r>
            <w:proofErr w:type="gramEnd"/>
            <w:r w:rsidRPr="00023EA9">
              <w:rPr>
                <w:sz w:val="18"/>
                <w:szCs w:val="18"/>
              </w:rPr>
              <w:t xml:space="preserve"> výpočtu</w:t>
            </w:r>
          </w:p>
        </w:tc>
      </w:tr>
      <w:tr w:rsidR="005A3D56" w14:paraId="55078BC4" w14:textId="77777777" w:rsidTr="001730EE"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02D9A52C" w14:textId="0312FACF" w:rsidR="005A3D56" w:rsidRDefault="005A3D56" w:rsidP="005A3D5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ČSN 73 </w:t>
            </w:r>
            <w:proofErr w:type="gramStart"/>
            <w:r>
              <w:rPr>
                <w:sz w:val="18"/>
                <w:szCs w:val="18"/>
              </w:rPr>
              <w:t>0540-1až4</w:t>
            </w:r>
            <w:proofErr w:type="gramEnd"/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72A23CE8" w14:textId="0A2C8AAE" w:rsidR="005A3D56" w:rsidRPr="00C715DD" w:rsidRDefault="005A3D56" w:rsidP="005A3D5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Tepelná ochrana budov. Část 1 až 4, vč. změn</w:t>
            </w:r>
          </w:p>
        </w:tc>
      </w:tr>
      <w:tr w:rsidR="00AC0B11" w14:paraId="47091524" w14:textId="77777777" w:rsidTr="001730EE"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6876646A" w14:textId="77777777" w:rsidR="00AC0B11" w:rsidRDefault="00AC0B11" w:rsidP="001730E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ČSN EN </w:t>
            </w:r>
            <w:proofErr w:type="gramStart"/>
            <w:r>
              <w:rPr>
                <w:sz w:val="18"/>
                <w:szCs w:val="18"/>
              </w:rPr>
              <w:t>13 480-1až6</w:t>
            </w:r>
            <w:proofErr w:type="gramEnd"/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20F73716" w14:textId="77777777" w:rsidR="00AC0B11" w:rsidRDefault="00AC0B11" w:rsidP="001730E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Kovová průmyslová potrubí – část 1 až 6</w:t>
            </w:r>
          </w:p>
        </w:tc>
      </w:tr>
      <w:tr w:rsidR="005A3D56" w14:paraId="44EADAB1" w14:textId="77777777" w:rsidTr="001730EE"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33F2B513" w14:textId="611801E0" w:rsidR="005A3D56" w:rsidRPr="009C21C8" w:rsidRDefault="005A3D56" w:rsidP="005A3D56">
            <w:pPr>
              <w:rPr>
                <w:sz w:val="18"/>
                <w:szCs w:val="18"/>
              </w:rPr>
            </w:pPr>
            <w:r w:rsidRPr="003410E1">
              <w:rPr>
                <w:rFonts w:hint="eastAsia"/>
                <w:sz w:val="18"/>
                <w:szCs w:val="18"/>
              </w:rPr>
              <w:t>Č</w:t>
            </w:r>
            <w:r w:rsidRPr="003410E1">
              <w:rPr>
                <w:sz w:val="18"/>
                <w:szCs w:val="18"/>
              </w:rPr>
              <w:t>SN 38 3350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01195BFE" w14:textId="710CDD1E" w:rsidR="005A3D56" w:rsidRPr="009C21C8" w:rsidRDefault="005A3D56" w:rsidP="005A3D56">
            <w:pPr>
              <w:autoSpaceDE w:val="0"/>
              <w:jc w:val="left"/>
              <w:rPr>
                <w:sz w:val="18"/>
                <w:szCs w:val="18"/>
              </w:rPr>
            </w:pPr>
            <w:r w:rsidRPr="003410E1">
              <w:rPr>
                <w:sz w:val="18"/>
                <w:szCs w:val="18"/>
              </w:rPr>
              <w:t>Zásobování teplem, všeobecné zásady</w:t>
            </w:r>
          </w:p>
        </w:tc>
      </w:tr>
      <w:tr w:rsidR="00AC0B11" w14:paraId="17C5AC9E" w14:textId="77777777" w:rsidTr="001730EE"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0A156C57" w14:textId="77777777" w:rsidR="00AC0B11" w:rsidRDefault="00AC0B11" w:rsidP="001730EE">
            <w:pPr>
              <w:rPr>
                <w:sz w:val="18"/>
                <w:szCs w:val="18"/>
              </w:rPr>
            </w:pPr>
            <w:r w:rsidRPr="00F01B57">
              <w:rPr>
                <w:sz w:val="18"/>
                <w:szCs w:val="18"/>
              </w:rPr>
              <w:t>ČSN 38 3378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72EA0B70" w14:textId="77777777" w:rsidR="00AC0B11" w:rsidRDefault="00AC0B11" w:rsidP="001730EE">
            <w:pPr>
              <w:autoSpaceDE w:val="0"/>
              <w:jc w:val="left"/>
              <w:rPr>
                <w:sz w:val="18"/>
                <w:szCs w:val="18"/>
              </w:rPr>
            </w:pPr>
            <w:r w:rsidRPr="00F01B57">
              <w:rPr>
                <w:sz w:val="18"/>
                <w:szCs w:val="18"/>
              </w:rPr>
              <w:t>Vodní tepelné sítě s výjimkou sítí v bezkanálovém provedení</w:t>
            </w:r>
          </w:p>
        </w:tc>
      </w:tr>
      <w:tr w:rsidR="00AC0B11" w14:paraId="7FE4A322" w14:textId="77777777" w:rsidTr="001730EE"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157BF6A7" w14:textId="57D03550" w:rsidR="00AC0B11" w:rsidRPr="00AC01D9" w:rsidRDefault="005A3D56" w:rsidP="001730EE">
            <w:pPr>
              <w:rPr>
                <w:sz w:val="18"/>
                <w:szCs w:val="18"/>
              </w:rPr>
            </w:pPr>
            <w:r w:rsidRPr="005A3D56">
              <w:rPr>
                <w:sz w:val="18"/>
                <w:szCs w:val="18"/>
              </w:rPr>
              <w:t>ČSN EN 1775 ed. 2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4FB2228F" w14:textId="77777777" w:rsidR="00AC0B11" w:rsidRPr="00AC01D9" w:rsidRDefault="00AC0B11" w:rsidP="001730E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Zásobování plynem. Plynovody v budovách. Nejvyšší provozní přetlak do 5 bar. Provozní požadavky.</w:t>
            </w:r>
          </w:p>
        </w:tc>
      </w:tr>
      <w:tr w:rsidR="00AC0B11" w14:paraId="00E5D833" w14:textId="77777777" w:rsidTr="001730EE"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015351BB" w14:textId="3A39BEB2" w:rsidR="00AC0B11" w:rsidRDefault="00AC0B11" w:rsidP="001730E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ČSN EN </w:t>
            </w:r>
            <w:proofErr w:type="gramStart"/>
            <w:r>
              <w:rPr>
                <w:sz w:val="18"/>
                <w:szCs w:val="18"/>
              </w:rPr>
              <w:t>12007-1až</w:t>
            </w:r>
            <w:r w:rsidR="00C847EE">
              <w:rPr>
                <w:sz w:val="18"/>
                <w:szCs w:val="18"/>
              </w:rPr>
              <w:t>5</w:t>
            </w:r>
            <w:proofErr w:type="gramEnd"/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74732881" w14:textId="6F6F5461" w:rsidR="00AC0B11" w:rsidRDefault="00AC0B11" w:rsidP="001730E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Zásobování plynem. Plynovody s nejvyšším provozním přetlakem do 16 barů </w:t>
            </w:r>
            <w:proofErr w:type="gramStart"/>
            <w:r>
              <w:rPr>
                <w:sz w:val="18"/>
                <w:szCs w:val="18"/>
              </w:rPr>
              <w:t>včetně - část</w:t>
            </w:r>
            <w:proofErr w:type="gramEnd"/>
            <w:r>
              <w:rPr>
                <w:sz w:val="18"/>
                <w:szCs w:val="18"/>
              </w:rPr>
              <w:t xml:space="preserve"> 1až </w:t>
            </w:r>
            <w:r w:rsidR="00C847EE">
              <w:rPr>
                <w:sz w:val="18"/>
                <w:szCs w:val="18"/>
              </w:rPr>
              <w:lastRenderedPageBreak/>
              <w:t>5</w:t>
            </w:r>
          </w:p>
        </w:tc>
      </w:tr>
      <w:tr w:rsidR="00AC0B11" w14:paraId="705E366A" w14:textId="77777777" w:rsidTr="001730EE"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0CA3DACC" w14:textId="77777777" w:rsidR="00AC0B11" w:rsidRDefault="00AC0B11" w:rsidP="001730E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ČSN EN 12186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050D756B" w14:textId="77777777" w:rsidR="00AC0B11" w:rsidRDefault="00AC0B11" w:rsidP="001730E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Zásobování </w:t>
            </w:r>
            <w:proofErr w:type="gramStart"/>
            <w:r>
              <w:rPr>
                <w:sz w:val="18"/>
                <w:szCs w:val="18"/>
              </w:rPr>
              <w:t>plynem - Regulační</w:t>
            </w:r>
            <w:proofErr w:type="gramEnd"/>
            <w:r>
              <w:rPr>
                <w:sz w:val="18"/>
                <w:szCs w:val="18"/>
              </w:rPr>
              <w:t xml:space="preserve"> stanice pro přepravu a rozvod </w:t>
            </w:r>
            <w:proofErr w:type="gramStart"/>
            <w:r>
              <w:rPr>
                <w:sz w:val="18"/>
                <w:szCs w:val="18"/>
              </w:rPr>
              <w:t>plynu - Funkční</w:t>
            </w:r>
            <w:proofErr w:type="gramEnd"/>
            <w:r>
              <w:rPr>
                <w:sz w:val="18"/>
                <w:szCs w:val="18"/>
              </w:rPr>
              <w:t xml:space="preserve"> požadavky</w:t>
            </w:r>
          </w:p>
        </w:tc>
      </w:tr>
      <w:tr w:rsidR="00AC0B11" w14:paraId="733B6B84" w14:textId="77777777" w:rsidTr="001730EE"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695A6CF7" w14:textId="77777777" w:rsidR="00AC0B11" w:rsidRDefault="00AC0B11" w:rsidP="001730E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ČSN EN 12279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4D1329E7" w14:textId="77777777" w:rsidR="00AC0B11" w:rsidRDefault="00AC0B11" w:rsidP="001730E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Zásobování </w:t>
            </w:r>
            <w:proofErr w:type="gramStart"/>
            <w:r>
              <w:rPr>
                <w:sz w:val="18"/>
                <w:szCs w:val="18"/>
              </w:rPr>
              <w:t>plynem - Zařízení</w:t>
            </w:r>
            <w:proofErr w:type="gramEnd"/>
            <w:r>
              <w:rPr>
                <w:sz w:val="18"/>
                <w:szCs w:val="18"/>
              </w:rPr>
              <w:t xml:space="preserve"> pro regulaci tlaku na </w:t>
            </w:r>
            <w:proofErr w:type="gramStart"/>
            <w:r>
              <w:rPr>
                <w:sz w:val="18"/>
                <w:szCs w:val="18"/>
              </w:rPr>
              <w:t>přípojkách - Funkční</w:t>
            </w:r>
            <w:proofErr w:type="gramEnd"/>
            <w:r>
              <w:rPr>
                <w:sz w:val="18"/>
                <w:szCs w:val="18"/>
              </w:rPr>
              <w:t xml:space="preserve"> požadavky</w:t>
            </w:r>
          </w:p>
        </w:tc>
      </w:tr>
      <w:tr w:rsidR="00AC0B11" w14:paraId="0C703335" w14:textId="77777777" w:rsidTr="001730EE"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499896AC" w14:textId="77777777" w:rsidR="00AC0B11" w:rsidRDefault="00AC0B11" w:rsidP="001730E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ČSN EN 12327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7DD917BA" w14:textId="77777777" w:rsidR="00AC0B11" w:rsidRDefault="00AC0B11" w:rsidP="001730E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Zásobování plynem. Tlakové zkoušky, postupy při uvádění do provozu a odstavování z provozu. Funkční požadavky.</w:t>
            </w:r>
          </w:p>
        </w:tc>
      </w:tr>
      <w:tr w:rsidR="00AC0B11" w14:paraId="4F83CBA6" w14:textId="77777777" w:rsidTr="001730EE"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085CB783" w14:textId="77777777" w:rsidR="00AC0B11" w:rsidRPr="007537D5" w:rsidRDefault="00AC0B11" w:rsidP="001730EE">
            <w:pPr>
              <w:rPr>
                <w:sz w:val="18"/>
                <w:szCs w:val="18"/>
              </w:rPr>
            </w:pPr>
            <w:r w:rsidRPr="007537D5">
              <w:rPr>
                <w:sz w:val="18"/>
                <w:szCs w:val="18"/>
              </w:rPr>
              <w:t>ČSN 72 26</w:t>
            </w:r>
            <w:r>
              <w:rPr>
                <w:sz w:val="18"/>
                <w:szCs w:val="18"/>
              </w:rPr>
              <w:t>00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67F8D156" w14:textId="4E553119" w:rsidR="00AC0B11" w:rsidRPr="007537D5" w:rsidRDefault="00AC0B11" w:rsidP="001730EE">
            <w:pPr>
              <w:rPr>
                <w:sz w:val="18"/>
                <w:szCs w:val="18"/>
              </w:rPr>
            </w:pPr>
            <w:r w:rsidRPr="00AC01D9">
              <w:rPr>
                <w:sz w:val="18"/>
                <w:szCs w:val="18"/>
              </w:rPr>
              <w:t>Cihlářské výrobky. Společná ustanovení</w:t>
            </w:r>
            <w:r w:rsidR="00C847EE">
              <w:rPr>
                <w:sz w:val="18"/>
                <w:szCs w:val="18"/>
              </w:rPr>
              <w:t xml:space="preserve"> (Z1, Z2, Z3) vč. změn</w:t>
            </w:r>
          </w:p>
        </w:tc>
      </w:tr>
      <w:tr w:rsidR="00AC0B11" w14:paraId="317B50DA" w14:textId="77777777" w:rsidTr="001730EE"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0E287F5E" w14:textId="77777777" w:rsidR="00AC0B11" w:rsidRPr="007537D5" w:rsidRDefault="00AC0B11" w:rsidP="001730EE">
            <w:pPr>
              <w:rPr>
                <w:sz w:val="18"/>
                <w:szCs w:val="18"/>
              </w:rPr>
            </w:pPr>
            <w:r w:rsidRPr="00AC01D9">
              <w:rPr>
                <w:sz w:val="18"/>
                <w:szCs w:val="18"/>
              </w:rPr>
              <w:t>ČSN EN 771-1-6 ed. 2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42AAE761" w14:textId="77777777" w:rsidR="00AC0B11" w:rsidRPr="007537D5" w:rsidRDefault="00AC0B11" w:rsidP="001730EE">
            <w:pPr>
              <w:rPr>
                <w:sz w:val="18"/>
                <w:szCs w:val="18"/>
              </w:rPr>
            </w:pPr>
            <w:r w:rsidRPr="00AC01D9">
              <w:rPr>
                <w:sz w:val="18"/>
                <w:szCs w:val="18"/>
              </w:rPr>
              <w:t>Specifikace zdicích prvků</w:t>
            </w:r>
          </w:p>
        </w:tc>
      </w:tr>
      <w:tr w:rsidR="00AC0B11" w14:paraId="6718F97E" w14:textId="77777777" w:rsidTr="001730EE"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62D98227" w14:textId="77777777" w:rsidR="00AC0B11" w:rsidRPr="007537D5" w:rsidRDefault="00AC0B11" w:rsidP="001730EE">
            <w:pPr>
              <w:rPr>
                <w:sz w:val="18"/>
                <w:szCs w:val="18"/>
              </w:rPr>
            </w:pPr>
            <w:r w:rsidRPr="007537D5">
              <w:rPr>
                <w:sz w:val="18"/>
                <w:szCs w:val="18"/>
              </w:rPr>
              <w:t xml:space="preserve">ČSN EN 998 1 a 2 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4D62EC88" w14:textId="77777777" w:rsidR="00AC0B11" w:rsidRPr="007537D5" w:rsidRDefault="00AC0B11" w:rsidP="001730EE">
            <w:pPr>
              <w:rPr>
                <w:sz w:val="18"/>
                <w:szCs w:val="18"/>
              </w:rPr>
            </w:pPr>
            <w:r w:rsidRPr="007537D5">
              <w:rPr>
                <w:sz w:val="18"/>
                <w:szCs w:val="18"/>
              </w:rPr>
              <w:t>Specifikace malt pro zdivo</w:t>
            </w:r>
          </w:p>
        </w:tc>
      </w:tr>
      <w:tr w:rsidR="00AC0B11" w14:paraId="7AB1ADE9" w14:textId="77777777" w:rsidTr="001730EE"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442839AE" w14:textId="77777777" w:rsidR="00AC0B11" w:rsidRDefault="00AC0B11" w:rsidP="001730E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ČSN 73 </w:t>
            </w:r>
            <w:proofErr w:type="gramStart"/>
            <w:r>
              <w:rPr>
                <w:sz w:val="18"/>
                <w:szCs w:val="18"/>
              </w:rPr>
              <w:t>0540-1až4</w:t>
            </w:r>
            <w:proofErr w:type="gramEnd"/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5639990F" w14:textId="77777777" w:rsidR="00AC0B11" w:rsidRDefault="00AC0B11" w:rsidP="001730E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Tepelná ochrana budov. Část 1 až 4</w:t>
            </w:r>
          </w:p>
        </w:tc>
      </w:tr>
      <w:tr w:rsidR="00AC0B11" w14:paraId="1A52C1E8" w14:textId="77777777" w:rsidTr="001730EE"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0D69BF34" w14:textId="77777777" w:rsidR="00AC0B11" w:rsidRDefault="00AC0B11" w:rsidP="001730EE">
            <w:pPr>
              <w:rPr>
                <w:sz w:val="18"/>
                <w:szCs w:val="18"/>
              </w:rPr>
            </w:pPr>
            <w:r w:rsidRPr="00AC01D9">
              <w:rPr>
                <w:sz w:val="18"/>
                <w:szCs w:val="18"/>
              </w:rPr>
              <w:t>ČSN 73 0548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2CD8F599" w14:textId="77777777" w:rsidR="00AC0B11" w:rsidRDefault="00AC0B11" w:rsidP="001730EE">
            <w:pPr>
              <w:rPr>
                <w:sz w:val="18"/>
                <w:szCs w:val="18"/>
              </w:rPr>
            </w:pPr>
            <w:r w:rsidRPr="00AC01D9">
              <w:rPr>
                <w:sz w:val="18"/>
                <w:szCs w:val="18"/>
              </w:rPr>
              <w:t>Výpočet tepelné zátěže klimatizovaných prostorů</w:t>
            </w:r>
          </w:p>
        </w:tc>
      </w:tr>
      <w:tr w:rsidR="00AC0B11" w14:paraId="6FA5545B" w14:textId="77777777" w:rsidTr="001730EE"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1B81DCB2" w14:textId="77777777" w:rsidR="00AC0B11" w:rsidRPr="00AC01D9" w:rsidRDefault="00AC0B11" w:rsidP="001730E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ČSN EN 1443  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5FFC5DBF" w14:textId="77777777" w:rsidR="00AC0B11" w:rsidRPr="00AC01D9" w:rsidRDefault="00AC0B11" w:rsidP="001730EE">
            <w:pPr>
              <w:pStyle w:val="DefaultText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Komíny – Všeobecné požadavky</w:t>
            </w:r>
          </w:p>
        </w:tc>
      </w:tr>
      <w:tr w:rsidR="00AC0B11" w14:paraId="0C16A7CE" w14:textId="77777777" w:rsidTr="001730EE"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34A21D72" w14:textId="1CE8C533" w:rsidR="00AC0B11" w:rsidRDefault="005C324A" w:rsidP="001730EE">
            <w:pPr>
              <w:rPr>
                <w:sz w:val="18"/>
                <w:szCs w:val="18"/>
              </w:rPr>
            </w:pPr>
            <w:r w:rsidRPr="005C324A">
              <w:rPr>
                <w:sz w:val="18"/>
                <w:szCs w:val="18"/>
              </w:rPr>
              <w:t>ČSN 73 4201 ed. 2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4A5077F4" w14:textId="77777777" w:rsidR="00AC0B11" w:rsidRDefault="00AC0B11" w:rsidP="001730EE">
            <w:pPr>
              <w:pStyle w:val="DefaultText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Komíny a kouřovody – Navrhování, provádění a připojování spotřebičů paliv (Z1, Z2)</w:t>
            </w:r>
          </w:p>
        </w:tc>
      </w:tr>
      <w:tr w:rsidR="00AC0B11" w14:paraId="5285454A" w14:textId="77777777" w:rsidTr="001730EE"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5C304D58" w14:textId="315AB55C" w:rsidR="00AC0B11" w:rsidRPr="00AC01D9" w:rsidRDefault="00AC0B11" w:rsidP="001730E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ČSN EN 13384–1</w:t>
            </w:r>
            <w:r w:rsidR="005C324A">
              <w:rPr>
                <w:sz w:val="18"/>
                <w:szCs w:val="18"/>
              </w:rPr>
              <w:t>až3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44141C0F" w14:textId="2F80EEA7" w:rsidR="00AC0B11" w:rsidRPr="00AC01D9" w:rsidRDefault="00AC0B11" w:rsidP="001730EE">
            <w:pPr>
              <w:pStyle w:val="DefaultText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Komíny – Tepelně technické a hydraulické výpočtové metody</w:t>
            </w:r>
            <w:r w:rsidR="005C324A">
              <w:rPr>
                <w:sz w:val="18"/>
                <w:szCs w:val="18"/>
              </w:rPr>
              <w:t xml:space="preserve">: </w:t>
            </w:r>
            <w:r>
              <w:rPr>
                <w:sz w:val="18"/>
                <w:szCs w:val="18"/>
              </w:rPr>
              <w:t>Část 1</w:t>
            </w:r>
            <w:r w:rsidR="005C324A">
              <w:rPr>
                <w:sz w:val="18"/>
                <w:szCs w:val="18"/>
              </w:rPr>
              <w:t xml:space="preserve"> až 3</w:t>
            </w:r>
          </w:p>
        </w:tc>
      </w:tr>
      <w:tr w:rsidR="00AC0B11" w14:paraId="24E7660C" w14:textId="77777777" w:rsidTr="001730EE"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5DBFF98E" w14:textId="7CE473BD" w:rsidR="00AC0B11" w:rsidRPr="00AC01D9" w:rsidRDefault="005C324A" w:rsidP="001730EE">
            <w:pPr>
              <w:rPr>
                <w:sz w:val="18"/>
                <w:szCs w:val="18"/>
              </w:rPr>
            </w:pPr>
            <w:r w:rsidRPr="00023EA9">
              <w:rPr>
                <w:sz w:val="18"/>
                <w:szCs w:val="18"/>
              </w:rPr>
              <w:t>ČSN 73 0802 ed. 2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28D595FA" w14:textId="77777777" w:rsidR="00AC0B11" w:rsidRPr="00AC01D9" w:rsidRDefault="00AC0B11" w:rsidP="001730EE">
            <w:pPr>
              <w:rPr>
                <w:sz w:val="18"/>
                <w:szCs w:val="18"/>
              </w:rPr>
            </w:pPr>
            <w:r w:rsidRPr="00AC01D9">
              <w:rPr>
                <w:sz w:val="18"/>
                <w:szCs w:val="18"/>
              </w:rPr>
              <w:t xml:space="preserve">Požární bezpečnost </w:t>
            </w:r>
            <w:proofErr w:type="gramStart"/>
            <w:r w:rsidRPr="00AC01D9">
              <w:rPr>
                <w:sz w:val="18"/>
                <w:szCs w:val="18"/>
              </w:rPr>
              <w:t>staveb - Nevýrobní</w:t>
            </w:r>
            <w:proofErr w:type="gramEnd"/>
            <w:r w:rsidRPr="00AC01D9">
              <w:rPr>
                <w:sz w:val="18"/>
                <w:szCs w:val="18"/>
              </w:rPr>
              <w:t xml:space="preserve"> objekty</w:t>
            </w:r>
          </w:p>
        </w:tc>
      </w:tr>
      <w:tr w:rsidR="005C324A" w14:paraId="7A94EC78" w14:textId="77777777" w:rsidTr="001730EE"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5C42A61C" w14:textId="5AC77C4D" w:rsidR="005C324A" w:rsidRPr="00AC01D9" w:rsidRDefault="005C324A" w:rsidP="005C324A">
            <w:pPr>
              <w:rPr>
                <w:sz w:val="18"/>
                <w:szCs w:val="18"/>
              </w:rPr>
            </w:pPr>
            <w:r w:rsidRPr="00023EA9">
              <w:rPr>
                <w:sz w:val="18"/>
                <w:szCs w:val="18"/>
              </w:rPr>
              <w:t>ČSN 73 0804 ed. 2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03EB7284" w14:textId="238D08BC" w:rsidR="005C324A" w:rsidRPr="00AC01D9" w:rsidRDefault="005C324A" w:rsidP="005C324A">
            <w:pPr>
              <w:rPr>
                <w:sz w:val="18"/>
                <w:szCs w:val="18"/>
              </w:rPr>
            </w:pPr>
            <w:r w:rsidRPr="00AC01D9">
              <w:rPr>
                <w:sz w:val="18"/>
                <w:szCs w:val="18"/>
              </w:rPr>
              <w:t>Požární bezpečnost staveb – Výrobní objekty</w:t>
            </w:r>
          </w:p>
        </w:tc>
      </w:tr>
      <w:tr w:rsidR="005C324A" w14:paraId="060319D0" w14:textId="77777777" w:rsidTr="001730EE"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3E40B27A" w14:textId="0F1C166D" w:rsidR="005C324A" w:rsidRPr="00AC01D9" w:rsidRDefault="005C324A" w:rsidP="005C324A">
            <w:pPr>
              <w:rPr>
                <w:sz w:val="18"/>
                <w:szCs w:val="18"/>
              </w:rPr>
            </w:pPr>
            <w:r w:rsidRPr="00AC01D9">
              <w:rPr>
                <w:sz w:val="18"/>
                <w:szCs w:val="18"/>
              </w:rPr>
              <w:t>ČSN 73 0810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530BC7F6" w14:textId="490920E2" w:rsidR="005C324A" w:rsidRPr="00AC01D9" w:rsidRDefault="005C324A" w:rsidP="005C324A">
            <w:pPr>
              <w:rPr>
                <w:sz w:val="18"/>
                <w:szCs w:val="18"/>
              </w:rPr>
            </w:pPr>
            <w:r w:rsidRPr="00AC01D9">
              <w:rPr>
                <w:sz w:val="18"/>
                <w:szCs w:val="18"/>
              </w:rPr>
              <w:t>Požární bezpečnost staveb – Společná ustanovení</w:t>
            </w:r>
          </w:p>
        </w:tc>
      </w:tr>
      <w:tr w:rsidR="005C324A" w14:paraId="2A8B5E82" w14:textId="77777777" w:rsidTr="001730EE"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4001F430" w14:textId="5DF8576A" w:rsidR="005C324A" w:rsidRPr="00AC01D9" w:rsidRDefault="005C324A" w:rsidP="005C324A">
            <w:pPr>
              <w:rPr>
                <w:sz w:val="18"/>
                <w:szCs w:val="18"/>
              </w:rPr>
            </w:pPr>
            <w:r w:rsidRPr="00AC01D9">
              <w:rPr>
                <w:sz w:val="18"/>
                <w:szCs w:val="18"/>
              </w:rPr>
              <w:t xml:space="preserve">ČSN 73 0821 </w:t>
            </w:r>
            <w:r>
              <w:rPr>
                <w:sz w:val="18"/>
                <w:szCs w:val="18"/>
              </w:rPr>
              <w:t>e</w:t>
            </w:r>
            <w:r w:rsidRPr="00AC01D9">
              <w:rPr>
                <w:sz w:val="18"/>
                <w:szCs w:val="18"/>
              </w:rPr>
              <w:t>d. 2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2601B50C" w14:textId="415946A0" w:rsidR="005C324A" w:rsidRPr="00AC01D9" w:rsidRDefault="005C324A" w:rsidP="005C324A">
            <w:pPr>
              <w:rPr>
                <w:sz w:val="18"/>
                <w:szCs w:val="18"/>
              </w:rPr>
            </w:pPr>
            <w:r w:rsidRPr="00AC01D9">
              <w:rPr>
                <w:sz w:val="18"/>
                <w:szCs w:val="18"/>
              </w:rPr>
              <w:t>Požární bezpečnost staveb – Požární odolnost stavebních konstrukcí</w:t>
            </w:r>
          </w:p>
        </w:tc>
      </w:tr>
      <w:tr w:rsidR="005C324A" w14:paraId="07FAC014" w14:textId="77777777" w:rsidTr="001730EE"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3FB57034" w14:textId="60A4B2A9" w:rsidR="005C324A" w:rsidRPr="00AC01D9" w:rsidRDefault="005C324A" w:rsidP="005C324A">
            <w:pPr>
              <w:rPr>
                <w:sz w:val="18"/>
                <w:szCs w:val="18"/>
              </w:rPr>
            </w:pPr>
            <w:r w:rsidRPr="00AC01D9">
              <w:rPr>
                <w:sz w:val="18"/>
                <w:szCs w:val="18"/>
              </w:rPr>
              <w:t>ČSN 73 0834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2E9E3F9A" w14:textId="6A86DD04" w:rsidR="005C324A" w:rsidRPr="00AC01D9" w:rsidRDefault="005C324A" w:rsidP="005C324A">
            <w:pPr>
              <w:rPr>
                <w:sz w:val="18"/>
                <w:szCs w:val="18"/>
              </w:rPr>
            </w:pPr>
            <w:r w:rsidRPr="00AC01D9">
              <w:rPr>
                <w:sz w:val="18"/>
                <w:szCs w:val="18"/>
              </w:rPr>
              <w:t>Požární bezpečnost staveb – Změny staveb</w:t>
            </w:r>
            <w:r>
              <w:rPr>
                <w:sz w:val="18"/>
                <w:szCs w:val="18"/>
              </w:rPr>
              <w:t xml:space="preserve"> (Z2), vč. změn</w:t>
            </w:r>
          </w:p>
        </w:tc>
      </w:tr>
      <w:tr w:rsidR="005C324A" w14:paraId="13617A50" w14:textId="77777777" w:rsidTr="001730EE"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39A77D88" w14:textId="0ACAE4DD" w:rsidR="005C324A" w:rsidRPr="00AC01D9" w:rsidRDefault="005C324A" w:rsidP="005C324A">
            <w:pPr>
              <w:rPr>
                <w:sz w:val="18"/>
                <w:szCs w:val="18"/>
              </w:rPr>
            </w:pPr>
            <w:r w:rsidRPr="00AC01D9">
              <w:rPr>
                <w:sz w:val="18"/>
                <w:szCs w:val="18"/>
              </w:rPr>
              <w:t>ČSN 73 0872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6987A212" w14:textId="27F475D3" w:rsidR="005C324A" w:rsidRPr="00AC01D9" w:rsidRDefault="005C324A" w:rsidP="005C324A">
            <w:pPr>
              <w:rPr>
                <w:sz w:val="18"/>
                <w:szCs w:val="18"/>
              </w:rPr>
            </w:pPr>
            <w:r w:rsidRPr="00AC01D9">
              <w:rPr>
                <w:sz w:val="18"/>
                <w:szCs w:val="18"/>
              </w:rPr>
              <w:t>Požární bezpečnost staveb. Ochrana staveb proti šíření požáru vzduchotechnickým zařízením</w:t>
            </w:r>
          </w:p>
        </w:tc>
      </w:tr>
      <w:tr w:rsidR="005C324A" w14:paraId="2A4E596F" w14:textId="77777777" w:rsidTr="001730EE"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1D9E0683" w14:textId="34299955" w:rsidR="005C324A" w:rsidRPr="00AC01D9" w:rsidRDefault="005C324A" w:rsidP="005C324A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ČSN 73 0873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526C92F3" w14:textId="0F001E6B" w:rsidR="005C324A" w:rsidRPr="00AC01D9" w:rsidRDefault="005C324A" w:rsidP="005C324A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Požární bezpečnost staveb. Zásobování požární vodou.</w:t>
            </w:r>
          </w:p>
        </w:tc>
      </w:tr>
      <w:tr w:rsidR="00AC0B11" w14:paraId="137980CF" w14:textId="77777777" w:rsidTr="001730EE"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1AC9B30B" w14:textId="77777777" w:rsidR="00AC0B11" w:rsidRDefault="00AC0B11" w:rsidP="001730EE">
            <w:pPr>
              <w:rPr>
                <w:sz w:val="18"/>
                <w:szCs w:val="18"/>
              </w:rPr>
            </w:pPr>
            <w:r w:rsidRPr="00AC01D9">
              <w:rPr>
                <w:sz w:val="18"/>
                <w:szCs w:val="18"/>
              </w:rPr>
              <w:t>ČSN EN 1996-1-2-3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46E67DEB" w14:textId="77777777" w:rsidR="00AC0B11" w:rsidRDefault="00AC0B11" w:rsidP="001730EE">
            <w:pPr>
              <w:rPr>
                <w:sz w:val="18"/>
                <w:szCs w:val="18"/>
              </w:rPr>
            </w:pPr>
            <w:r w:rsidRPr="00AC01D9">
              <w:rPr>
                <w:sz w:val="18"/>
                <w:szCs w:val="18"/>
              </w:rPr>
              <w:t>Eurokód 6: Navrhování zděných konstrukcí</w:t>
            </w:r>
          </w:p>
        </w:tc>
      </w:tr>
      <w:tr w:rsidR="00AC0B11" w14:paraId="03C46081" w14:textId="77777777" w:rsidTr="001730EE"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374F2FE9" w14:textId="77777777" w:rsidR="00AC0B11" w:rsidRDefault="00AC0B11" w:rsidP="001730EE">
            <w:pPr>
              <w:rPr>
                <w:sz w:val="18"/>
                <w:szCs w:val="18"/>
              </w:rPr>
            </w:pPr>
            <w:r w:rsidRPr="00AC01D9">
              <w:rPr>
                <w:sz w:val="18"/>
                <w:szCs w:val="18"/>
              </w:rPr>
              <w:t>ČSN 73 1201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73EDC5A6" w14:textId="77777777" w:rsidR="00AC0B11" w:rsidRDefault="00AC0B11" w:rsidP="001730EE">
            <w:pPr>
              <w:rPr>
                <w:sz w:val="18"/>
                <w:szCs w:val="18"/>
              </w:rPr>
            </w:pPr>
            <w:r w:rsidRPr="00AC01D9">
              <w:rPr>
                <w:sz w:val="18"/>
                <w:szCs w:val="18"/>
              </w:rPr>
              <w:t>Navrhování betonových konstrukcí pozemních staveb</w:t>
            </w:r>
            <w:r>
              <w:rPr>
                <w:sz w:val="18"/>
                <w:szCs w:val="18"/>
              </w:rPr>
              <w:t xml:space="preserve"> </w:t>
            </w:r>
          </w:p>
        </w:tc>
      </w:tr>
      <w:tr w:rsidR="00AC0B11" w14:paraId="1B2BE51D" w14:textId="77777777" w:rsidTr="001730EE"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1FB6D742" w14:textId="1BB007DD" w:rsidR="00AC0B11" w:rsidRDefault="0019138B" w:rsidP="001730EE">
            <w:pPr>
              <w:rPr>
                <w:sz w:val="18"/>
                <w:szCs w:val="18"/>
              </w:rPr>
            </w:pPr>
            <w:r w:rsidRPr="0019138B">
              <w:rPr>
                <w:sz w:val="18"/>
                <w:szCs w:val="18"/>
              </w:rPr>
              <w:t xml:space="preserve">ČSN EN </w:t>
            </w:r>
            <w:proofErr w:type="gramStart"/>
            <w:r w:rsidRPr="0019138B">
              <w:rPr>
                <w:sz w:val="18"/>
                <w:szCs w:val="18"/>
              </w:rPr>
              <w:t>16907-1</w:t>
            </w:r>
            <w:r>
              <w:rPr>
                <w:sz w:val="18"/>
                <w:szCs w:val="18"/>
              </w:rPr>
              <w:t>až7</w:t>
            </w:r>
            <w:proofErr w:type="gramEnd"/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446CC0C3" w14:textId="3D460C9D" w:rsidR="00AC0B11" w:rsidRDefault="00AC0B11" w:rsidP="001730E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Zemní práce. </w:t>
            </w:r>
            <w:r w:rsidR="0019138B">
              <w:rPr>
                <w:sz w:val="18"/>
                <w:szCs w:val="18"/>
              </w:rPr>
              <w:t>Část 1 až 7</w:t>
            </w:r>
          </w:p>
        </w:tc>
      </w:tr>
      <w:tr w:rsidR="00AC0B11" w14:paraId="135F5AF5" w14:textId="77777777" w:rsidTr="001730EE"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7E014F11" w14:textId="77777777" w:rsidR="00AC0B11" w:rsidRPr="009F1AF1" w:rsidRDefault="00AC0B11" w:rsidP="001730EE">
            <w:pPr>
              <w:rPr>
                <w:sz w:val="18"/>
                <w:szCs w:val="18"/>
              </w:rPr>
            </w:pPr>
            <w:r w:rsidRPr="009F1AF1">
              <w:rPr>
                <w:sz w:val="18"/>
                <w:szCs w:val="18"/>
              </w:rPr>
              <w:t>ČSN 73 6005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13432E99" w14:textId="77777777" w:rsidR="00AC0B11" w:rsidRPr="009F1AF1" w:rsidRDefault="00AC0B11" w:rsidP="001730EE">
            <w:pPr>
              <w:rPr>
                <w:sz w:val="18"/>
                <w:szCs w:val="18"/>
              </w:rPr>
            </w:pPr>
            <w:r w:rsidRPr="009F1AF1">
              <w:rPr>
                <w:sz w:val="18"/>
                <w:szCs w:val="18"/>
              </w:rPr>
              <w:t>Prostorové uspořádání sítí technického vybavení</w:t>
            </w:r>
          </w:p>
        </w:tc>
      </w:tr>
      <w:tr w:rsidR="00AC0B11" w14:paraId="53EAF170" w14:textId="77777777" w:rsidTr="001730EE"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4C312565" w14:textId="77777777" w:rsidR="00AC0B11" w:rsidRPr="009F1AF1" w:rsidRDefault="00AC0B11" w:rsidP="001730EE">
            <w:pPr>
              <w:autoSpaceDE w:val="0"/>
              <w:autoSpaceDN w:val="0"/>
              <w:adjustRightInd w:val="0"/>
              <w:jc w:val="left"/>
              <w:rPr>
                <w:sz w:val="24"/>
                <w:szCs w:val="24"/>
              </w:rPr>
            </w:pPr>
            <w:r w:rsidRPr="009F1AF1">
              <w:rPr>
                <w:sz w:val="18"/>
                <w:szCs w:val="18"/>
              </w:rPr>
              <w:t>ČSN 73 6006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14747CF8" w14:textId="77777777" w:rsidR="00AC0B11" w:rsidRPr="009F1AF1" w:rsidRDefault="00AC0B11" w:rsidP="001730EE">
            <w:pPr>
              <w:autoSpaceDE w:val="0"/>
              <w:autoSpaceDN w:val="0"/>
              <w:adjustRightInd w:val="0"/>
              <w:jc w:val="left"/>
              <w:rPr>
                <w:sz w:val="24"/>
                <w:szCs w:val="24"/>
              </w:rPr>
            </w:pPr>
            <w:r w:rsidRPr="009F1AF1">
              <w:rPr>
                <w:sz w:val="18"/>
                <w:szCs w:val="18"/>
              </w:rPr>
              <w:t>Výstražné fólie k identifikaci podzemních vedení technického vybavení</w:t>
            </w:r>
          </w:p>
        </w:tc>
      </w:tr>
      <w:tr w:rsidR="0019138B" w14:paraId="53E37862" w14:textId="77777777" w:rsidTr="001730EE"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5C794205" w14:textId="590AA50A" w:rsidR="0019138B" w:rsidRPr="009F1AF1" w:rsidRDefault="0019138B" w:rsidP="0019138B">
            <w:pPr>
              <w:autoSpaceDE w:val="0"/>
              <w:autoSpaceDN w:val="0"/>
              <w:adjustRightInd w:val="0"/>
              <w:jc w:val="left"/>
              <w:rPr>
                <w:sz w:val="18"/>
                <w:szCs w:val="18"/>
              </w:rPr>
            </w:pPr>
            <w:r w:rsidRPr="009F1AF1">
              <w:rPr>
                <w:sz w:val="18"/>
                <w:szCs w:val="18"/>
              </w:rPr>
              <w:t>ČSN 75 5409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32E69B60" w14:textId="086A4AC6" w:rsidR="0019138B" w:rsidRPr="009F1AF1" w:rsidRDefault="0019138B" w:rsidP="0019138B">
            <w:pPr>
              <w:autoSpaceDE w:val="0"/>
              <w:autoSpaceDN w:val="0"/>
              <w:adjustRightInd w:val="0"/>
              <w:jc w:val="left"/>
              <w:rPr>
                <w:sz w:val="18"/>
                <w:szCs w:val="18"/>
              </w:rPr>
            </w:pPr>
            <w:r w:rsidRPr="009F1AF1">
              <w:rPr>
                <w:sz w:val="18"/>
                <w:szCs w:val="18"/>
              </w:rPr>
              <w:t>Vnitřní vodovody</w:t>
            </w:r>
          </w:p>
        </w:tc>
      </w:tr>
      <w:tr w:rsidR="0019138B" w14:paraId="17F14390" w14:textId="77777777" w:rsidTr="001730EE"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27B219DD" w14:textId="70C3551C" w:rsidR="0019138B" w:rsidRPr="009F1AF1" w:rsidRDefault="0019138B" w:rsidP="0019138B">
            <w:pPr>
              <w:autoSpaceDE w:val="0"/>
              <w:autoSpaceDN w:val="0"/>
              <w:adjustRightInd w:val="0"/>
              <w:jc w:val="left"/>
              <w:rPr>
                <w:sz w:val="18"/>
                <w:szCs w:val="18"/>
              </w:rPr>
            </w:pPr>
            <w:r w:rsidRPr="009F1AF1">
              <w:rPr>
                <w:sz w:val="18"/>
                <w:szCs w:val="18"/>
              </w:rPr>
              <w:t>ČSN 75 5401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7696F2E5" w14:textId="10A50272" w:rsidR="0019138B" w:rsidRPr="009F1AF1" w:rsidRDefault="0019138B" w:rsidP="0019138B">
            <w:pPr>
              <w:autoSpaceDE w:val="0"/>
              <w:autoSpaceDN w:val="0"/>
              <w:adjustRightInd w:val="0"/>
              <w:jc w:val="left"/>
              <w:rPr>
                <w:sz w:val="18"/>
                <w:szCs w:val="18"/>
              </w:rPr>
            </w:pPr>
            <w:r w:rsidRPr="009F1AF1">
              <w:rPr>
                <w:sz w:val="18"/>
                <w:szCs w:val="18"/>
              </w:rPr>
              <w:t>Navrhování vodovodních potrubí</w:t>
            </w:r>
          </w:p>
        </w:tc>
      </w:tr>
      <w:tr w:rsidR="0019138B" w14:paraId="6B3CA8C4" w14:textId="77777777" w:rsidTr="001730EE"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334AB6EF" w14:textId="255B78DA" w:rsidR="0019138B" w:rsidRPr="009F1AF1" w:rsidRDefault="0019138B" w:rsidP="0019138B">
            <w:pPr>
              <w:autoSpaceDE w:val="0"/>
              <w:autoSpaceDN w:val="0"/>
              <w:adjustRightInd w:val="0"/>
              <w:jc w:val="left"/>
              <w:rPr>
                <w:sz w:val="18"/>
                <w:szCs w:val="18"/>
              </w:rPr>
            </w:pPr>
            <w:r w:rsidRPr="009F1AF1">
              <w:rPr>
                <w:sz w:val="18"/>
                <w:szCs w:val="18"/>
              </w:rPr>
              <w:t>ČSN EN 806-1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5458BC4D" w14:textId="413807D4" w:rsidR="0019138B" w:rsidRPr="009F1AF1" w:rsidRDefault="0019138B" w:rsidP="0019138B">
            <w:pPr>
              <w:autoSpaceDE w:val="0"/>
              <w:autoSpaceDN w:val="0"/>
              <w:adjustRightInd w:val="0"/>
              <w:jc w:val="left"/>
              <w:rPr>
                <w:sz w:val="18"/>
                <w:szCs w:val="18"/>
              </w:rPr>
            </w:pPr>
            <w:r w:rsidRPr="009F1AF1">
              <w:rPr>
                <w:sz w:val="18"/>
                <w:szCs w:val="18"/>
              </w:rPr>
              <w:t>Vnitřní vodovod pro rozvod vody určené k lidské spotřebě – Část 1: Všeobecně</w:t>
            </w:r>
          </w:p>
        </w:tc>
      </w:tr>
      <w:tr w:rsidR="0019138B" w14:paraId="714B5C13" w14:textId="77777777" w:rsidTr="001730EE"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7B49C595" w14:textId="1D91388B" w:rsidR="0019138B" w:rsidRPr="009F1AF1" w:rsidRDefault="0019138B" w:rsidP="0019138B">
            <w:pPr>
              <w:autoSpaceDE w:val="0"/>
              <w:autoSpaceDN w:val="0"/>
              <w:adjustRightInd w:val="0"/>
              <w:jc w:val="left"/>
              <w:rPr>
                <w:sz w:val="18"/>
                <w:szCs w:val="18"/>
              </w:rPr>
            </w:pPr>
            <w:r w:rsidRPr="009F1AF1">
              <w:rPr>
                <w:sz w:val="18"/>
                <w:szCs w:val="18"/>
              </w:rPr>
              <w:t>ČSN EN 806-2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582DD4D9" w14:textId="6732EEE1" w:rsidR="0019138B" w:rsidRPr="009F1AF1" w:rsidRDefault="0019138B" w:rsidP="0019138B">
            <w:pPr>
              <w:autoSpaceDE w:val="0"/>
              <w:autoSpaceDN w:val="0"/>
              <w:adjustRightInd w:val="0"/>
              <w:jc w:val="left"/>
              <w:rPr>
                <w:sz w:val="18"/>
                <w:szCs w:val="18"/>
              </w:rPr>
            </w:pPr>
            <w:r w:rsidRPr="009F1AF1">
              <w:rPr>
                <w:sz w:val="18"/>
                <w:szCs w:val="18"/>
              </w:rPr>
              <w:t>Vnitřní vodovod pro rozvod vody určené k lidské spotřebě – Část 2: Navrhování</w:t>
            </w:r>
          </w:p>
        </w:tc>
      </w:tr>
      <w:tr w:rsidR="0019138B" w14:paraId="3E0216B0" w14:textId="77777777" w:rsidTr="001730EE"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07CDB875" w14:textId="28032B65" w:rsidR="0019138B" w:rsidRPr="009F1AF1" w:rsidRDefault="0019138B" w:rsidP="0019138B">
            <w:pPr>
              <w:autoSpaceDE w:val="0"/>
              <w:autoSpaceDN w:val="0"/>
              <w:adjustRightInd w:val="0"/>
              <w:jc w:val="left"/>
              <w:rPr>
                <w:sz w:val="18"/>
                <w:szCs w:val="18"/>
              </w:rPr>
            </w:pPr>
            <w:r w:rsidRPr="009F1AF1">
              <w:rPr>
                <w:sz w:val="18"/>
                <w:szCs w:val="18"/>
              </w:rPr>
              <w:t>ČSN EN 806-</w:t>
            </w:r>
            <w:r>
              <w:rPr>
                <w:sz w:val="18"/>
                <w:szCs w:val="18"/>
              </w:rPr>
              <w:t>3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7A2A2609" w14:textId="1CA48C9F" w:rsidR="0019138B" w:rsidRPr="009F1AF1" w:rsidRDefault="0019138B" w:rsidP="0019138B">
            <w:pPr>
              <w:autoSpaceDE w:val="0"/>
              <w:autoSpaceDN w:val="0"/>
              <w:adjustRightInd w:val="0"/>
              <w:jc w:val="left"/>
              <w:rPr>
                <w:sz w:val="18"/>
                <w:szCs w:val="18"/>
              </w:rPr>
            </w:pPr>
            <w:r w:rsidRPr="00F423FA">
              <w:rPr>
                <w:sz w:val="18"/>
                <w:szCs w:val="18"/>
              </w:rPr>
              <w:t xml:space="preserve">Vnitřní vodovod pro rozvod vody určené k lidské </w:t>
            </w:r>
            <w:proofErr w:type="gramStart"/>
            <w:r w:rsidRPr="00F423FA">
              <w:rPr>
                <w:sz w:val="18"/>
                <w:szCs w:val="18"/>
              </w:rPr>
              <w:t>spotřebě - Část</w:t>
            </w:r>
            <w:proofErr w:type="gramEnd"/>
            <w:r w:rsidRPr="00F423FA">
              <w:rPr>
                <w:sz w:val="18"/>
                <w:szCs w:val="18"/>
              </w:rPr>
              <w:t xml:space="preserve"> 3: Dimenzování </w:t>
            </w:r>
            <w:proofErr w:type="gramStart"/>
            <w:r w:rsidRPr="00F423FA">
              <w:rPr>
                <w:sz w:val="18"/>
                <w:szCs w:val="18"/>
              </w:rPr>
              <w:t>potrubí - Zjednodušená</w:t>
            </w:r>
            <w:proofErr w:type="gramEnd"/>
            <w:r w:rsidRPr="00F423FA">
              <w:rPr>
                <w:sz w:val="18"/>
                <w:szCs w:val="18"/>
              </w:rPr>
              <w:t xml:space="preserve"> metoda</w:t>
            </w:r>
          </w:p>
        </w:tc>
      </w:tr>
      <w:tr w:rsidR="0019138B" w14:paraId="3081FDF8" w14:textId="77777777" w:rsidTr="001730EE"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3F8222B4" w14:textId="6FB37BD0" w:rsidR="0019138B" w:rsidRPr="009F1AF1" w:rsidRDefault="0019138B" w:rsidP="0019138B">
            <w:pPr>
              <w:autoSpaceDE w:val="0"/>
              <w:autoSpaceDN w:val="0"/>
              <w:adjustRightInd w:val="0"/>
              <w:jc w:val="left"/>
              <w:rPr>
                <w:sz w:val="18"/>
                <w:szCs w:val="18"/>
              </w:rPr>
            </w:pPr>
            <w:r w:rsidRPr="009F1AF1">
              <w:rPr>
                <w:sz w:val="18"/>
                <w:szCs w:val="18"/>
              </w:rPr>
              <w:t>ČSN EN 806-4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7E7A2FA0" w14:textId="53A1C26A" w:rsidR="0019138B" w:rsidRPr="009F1AF1" w:rsidRDefault="0019138B" w:rsidP="0019138B">
            <w:pPr>
              <w:autoSpaceDE w:val="0"/>
              <w:autoSpaceDN w:val="0"/>
              <w:adjustRightInd w:val="0"/>
              <w:jc w:val="left"/>
              <w:rPr>
                <w:sz w:val="18"/>
                <w:szCs w:val="18"/>
              </w:rPr>
            </w:pPr>
            <w:r w:rsidRPr="009F1AF1">
              <w:rPr>
                <w:sz w:val="18"/>
                <w:szCs w:val="18"/>
              </w:rPr>
              <w:t>Vnitřní vodovod pro rozvod vody určené k lidské spotřebě – Část 4: Montáž</w:t>
            </w:r>
          </w:p>
        </w:tc>
      </w:tr>
      <w:tr w:rsidR="0019138B" w14:paraId="1C4EF89E" w14:textId="77777777" w:rsidTr="001730EE"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520B4102" w14:textId="7FAC2D0D" w:rsidR="0019138B" w:rsidRPr="009F1AF1" w:rsidRDefault="0019138B" w:rsidP="0019138B">
            <w:pPr>
              <w:autoSpaceDE w:val="0"/>
              <w:autoSpaceDN w:val="0"/>
              <w:adjustRightInd w:val="0"/>
              <w:jc w:val="left"/>
              <w:rPr>
                <w:sz w:val="18"/>
                <w:szCs w:val="18"/>
              </w:rPr>
            </w:pPr>
            <w:r w:rsidRPr="009F1AF1">
              <w:rPr>
                <w:sz w:val="18"/>
                <w:szCs w:val="18"/>
              </w:rPr>
              <w:t>ČSN EN 806-</w:t>
            </w:r>
            <w:r>
              <w:rPr>
                <w:sz w:val="18"/>
                <w:szCs w:val="18"/>
              </w:rPr>
              <w:t>5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14C9C9CA" w14:textId="0B49560B" w:rsidR="0019138B" w:rsidRPr="009F1AF1" w:rsidRDefault="0019138B" w:rsidP="0019138B">
            <w:pPr>
              <w:autoSpaceDE w:val="0"/>
              <w:autoSpaceDN w:val="0"/>
              <w:adjustRightInd w:val="0"/>
              <w:jc w:val="left"/>
              <w:rPr>
                <w:sz w:val="18"/>
                <w:szCs w:val="18"/>
              </w:rPr>
            </w:pPr>
            <w:r w:rsidRPr="00F423FA">
              <w:rPr>
                <w:sz w:val="18"/>
                <w:szCs w:val="18"/>
              </w:rPr>
              <w:t xml:space="preserve">Vnitřní vodovod pro rozvod vody určené k lidské </w:t>
            </w:r>
            <w:proofErr w:type="gramStart"/>
            <w:r w:rsidRPr="00F423FA">
              <w:rPr>
                <w:sz w:val="18"/>
                <w:szCs w:val="18"/>
              </w:rPr>
              <w:t>spotřebě - Část</w:t>
            </w:r>
            <w:proofErr w:type="gramEnd"/>
            <w:r w:rsidRPr="00F423FA">
              <w:rPr>
                <w:sz w:val="18"/>
                <w:szCs w:val="18"/>
              </w:rPr>
              <w:t xml:space="preserve"> 5: Provoz a údržba</w:t>
            </w:r>
          </w:p>
        </w:tc>
      </w:tr>
      <w:tr w:rsidR="0019138B" w14:paraId="3B6AC3F2" w14:textId="77777777" w:rsidTr="001730EE"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23342960" w14:textId="1776A377" w:rsidR="0019138B" w:rsidRPr="009F1AF1" w:rsidRDefault="0019138B" w:rsidP="0019138B">
            <w:pPr>
              <w:autoSpaceDE w:val="0"/>
              <w:autoSpaceDN w:val="0"/>
              <w:adjustRightInd w:val="0"/>
              <w:jc w:val="left"/>
              <w:rPr>
                <w:sz w:val="18"/>
                <w:szCs w:val="18"/>
              </w:rPr>
            </w:pPr>
            <w:r w:rsidRPr="009F1AF1">
              <w:rPr>
                <w:sz w:val="18"/>
                <w:szCs w:val="18"/>
              </w:rPr>
              <w:t>ČSN 75 5411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23241C9F" w14:textId="3D69B9F0" w:rsidR="0019138B" w:rsidRPr="009F1AF1" w:rsidRDefault="0019138B" w:rsidP="0019138B">
            <w:pPr>
              <w:autoSpaceDE w:val="0"/>
              <w:autoSpaceDN w:val="0"/>
              <w:adjustRightInd w:val="0"/>
              <w:jc w:val="left"/>
              <w:rPr>
                <w:sz w:val="18"/>
                <w:szCs w:val="18"/>
              </w:rPr>
            </w:pPr>
            <w:r w:rsidRPr="009F1AF1">
              <w:rPr>
                <w:sz w:val="18"/>
                <w:szCs w:val="18"/>
              </w:rPr>
              <w:t>Vodovodní přípojky</w:t>
            </w:r>
            <w:r>
              <w:rPr>
                <w:sz w:val="18"/>
                <w:szCs w:val="18"/>
              </w:rPr>
              <w:t xml:space="preserve"> (Z1), vč. změn</w:t>
            </w:r>
          </w:p>
        </w:tc>
      </w:tr>
      <w:tr w:rsidR="0019138B" w14:paraId="6C7736F9" w14:textId="77777777" w:rsidTr="001730EE"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62B962E2" w14:textId="1C0EFE63" w:rsidR="0019138B" w:rsidRPr="009F1AF1" w:rsidRDefault="0019138B" w:rsidP="0019138B">
            <w:pPr>
              <w:autoSpaceDE w:val="0"/>
              <w:autoSpaceDN w:val="0"/>
              <w:adjustRightInd w:val="0"/>
              <w:jc w:val="left"/>
              <w:rPr>
                <w:sz w:val="18"/>
                <w:szCs w:val="18"/>
              </w:rPr>
            </w:pPr>
            <w:r w:rsidRPr="009F1AF1">
              <w:rPr>
                <w:sz w:val="18"/>
                <w:szCs w:val="18"/>
              </w:rPr>
              <w:t>ČSN 75 5455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7D136784" w14:textId="0641D969" w:rsidR="0019138B" w:rsidRPr="009F1AF1" w:rsidRDefault="0019138B" w:rsidP="0019138B">
            <w:pPr>
              <w:autoSpaceDE w:val="0"/>
              <w:autoSpaceDN w:val="0"/>
              <w:adjustRightInd w:val="0"/>
              <w:jc w:val="left"/>
              <w:rPr>
                <w:sz w:val="18"/>
                <w:szCs w:val="18"/>
              </w:rPr>
            </w:pPr>
            <w:r w:rsidRPr="009F1AF1">
              <w:rPr>
                <w:sz w:val="18"/>
                <w:szCs w:val="18"/>
              </w:rPr>
              <w:t>Výpočet vnitřních vodovodů</w:t>
            </w:r>
            <w:r>
              <w:rPr>
                <w:sz w:val="18"/>
                <w:szCs w:val="18"/>
              </w:rPr>
              <w:t xml:space="preserve"> (Z1), vč. změn</w:t>
            </w:r>
          </w:p>
        </w:tc>
      </w:tr>
      <w:tr w:rsidR="0019138B" w14:paraId="5C6D98BC" w14:textId="77777777" w:rsidTr="001730EE"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5C72551B" w14:textId="273E4286" w:rsidR="0019138B" w:rsidRPr="009F1AF1" w:rsidRDefault="0019138B" w:rsidP="0019138B">
            <w:pPr>
              <w:autoSpaceDE w:val="0"/>
              <w:autoSpaceDN w:val="0"/>
              <w:adjustRightInd w:val="0"/>
              <w:jc w:val="left"/>
              <w:rPr>
                <w:sz w:val="18"/>
                <w:szCs w:val="18"/>
              </w:rPr>
            </w:pPr>
            <w:r w:rsidRPr="009F1AF1">
              <w:rPr>
                <w:sz w:val="18"/>
                <w:szCs w:val="18"/>
              </w:rPr>
              <w:t>ČSN EN 1717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2937CAD8" w14:textId="1A8ADD0F" w:rsidR="0019138B" w:rsidRPr="009F1AF1" w:rsidRDefault="0019138B" w:rsidP="0019138B">
            <w:pPr>
              <w:autoSpaceDE w:val="0"/>
              <w:autoSpaceDN w:val="0"/>
              <w:adjustRightInd w:val="0"/>
              <w:jc w:val="left"/>
              <w:rPr>
                <w:sz w:val="18"/>
                <w:szCs w:val="18"/>
              </w:rPr>
            </w:pPr>
            <w:r w:rsidRPr="009F1AF1">
              <w:rPr>
                <w:sz w:val="18"/>
                <w:szCs w:val="18"/>
              </w:rPr>
              <w:t>Ochrana proti znečištění pitné vody ve vnitřních vodovodech a všeobecné požadavky na zařízení na ochranu proti znečištění zpětným průtokem</w:t>
            </w:r>
          </w:p>
        </w:tc>
      </w:tr>
      <w:tr w:rsidR="0019138B" w14:paraId="7565F330" w14:textId="77777777" w:rsidTr="001730EE"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65C53424" w14:textId="25BCC3F5" w:rsidR="0019138B" w:rsidRPr="009F1AF1" w:rsidRDefault="0019138B" w:rsidP="0019138B">
            <w:pPr>
              <w:autoSpaceDE w:val="0"/>
              <w:autoSpaceDN w:val="0"/>
              <w:adjustRightInd w:val="0"/>
              <w:jc w:val="left"/>
              <w:rPr>
                <w:sz w:val="18"/>
                <w:szCs w:val="18"/>
              </w:rPr>
            </w:pPr>
            <w:r w:rsidRPr="009F1AF1">
              <w:rPr>
                <w:sz w:val="18"/>
                <w:szCs w:val="18"/>
              </w:rPr>
              <w:t>ČSN 75 5911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596E3EA4" w14:textId="55B65A34" w:rsidR="0019138B" w:rsidRPr="009F1AF1" w:rsidRDefault="0019138B" w:rsidP="0019138B">
            <w:pPr>
              <w:autoSpaceDE w:val="0"/>
              <w:autoSpaceDN w:val="0"/>
              <w:adjustRightInd w:val="0"/>
              <w:jc w:val="left"/>
              <w:rPr>
                <w:sz w:val="18"/>
                <w:szCs w:val="18"/>
              </w:rPr>
            </w:pPr>
            <w:r w:rsidRPr="009F1AF1">
              <w:rPr>
                <w:sz w:val="18"/>
                <w:szCs w:val="18"/>
              </w:rPr>
              <w:t>Tlakové zkoušky vodovodního a závlahového potrubí</w:t>
            </w:r>
          </w:p>
        </w:tc>
      </w:tr>
      <w:tr w:rsidR="0019138B" w14:paraId="4DB84652" w14:textId="77777777" w:rsidTr="001730EE"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4A0F5330" w14:textId="5C4F3BC6" w:rsidR="0019138B" w:rsidRPr="009F1AF1" w:rsidRDefault="0019138B" w:rsidP="0019138B">
            <w:pPr>
              <w:autoSpaceDE w:val="0"/>
              <w:autoSpaceDN w:val="0"/>
              <w:adjustRightInd w:val="0"/>
              <w:jc w:val="left"/>
              <w:rPr>
                <w:sz w:val="18"/>
                <w:szCs w:val="18"/>
              </w:rPr>
            </w:pPr>
            <w:r w:rsidRPr="009F1AF1">
              <w:rPr>
                <w:sz w:val="18"/>
                <w:szCs w:val="18"/>
              </w:rPr>
              <w:t>ČSN 75 6760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48F72E4E" w14:textId="66B50507" w:rsidR="0019138B" w:rsidRPr="009F1AF1" w:rsidRDefault="0019138B" w:rsidP="0019138B">
            <w:pPr>
              <w:autoSpaceDE w:val="0"/>
              <w:autoSpaceDN w:val="0"/>
              <w:adjustRightInd w:val="0"/>
              <w:jc w:val="left"/>
              <w:rPr>
                <w:sz w:val="18"/>
                <w:szCs w:val="18"/>
              </w:rPr>
            </w:pPr>
            <w:r w:rsidRPr="009F1AF1">
              <w:rPr>
                <w:sz w:val="18"/>
                <w:szCs w:val="18"/>
              </w:rPr>
              <w:t>Vnitřní kanalizace</w:t>
            </w:r>
            <w:r>
              <w:rPr>
                <w:sz w:val="18"/>
                <w:szCs w:val="18"/>
              </w:rPr>
              <w:t xml:space="preserve"> (Z1), vč. změn</w:t>
            </w:r>
          </w:p>
        </w:tc>
      </w:tr>
      <w:tr w:rsidR="0019138B" w14:paraId="33C51282" w14:textId="77777777" w:rsidTr="001730EE"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16B7D84A" w14:textId="498EBF2D" w:rsidR="0019138B" w:rsidRPr="009F1AF1" w:rsidRDefault="0019138B" w:rsidP="0019138B">
            <w:pPr>
              <w:autoSpaceDE w:val="0"/>
              <w:autoSpaceDN w:val="0"/>
              <w:adjustRightInd w:val="0"/>
              <w:jc w:val="left"/>
              <w:rPr>
                <w:sz w:val="18"/>
                <w:szCs w:val="18"/>
              </w:rPr>
            </w:pPr>
            <w:r w:rsidRPr="009F1AF1">
              <w:rPr>
                <w:sz w:val="18"/>
                <w:szCs w:val="18"/>
              </w:rPr>
              <w:t xml:space="preserve">ČSN EN </w:t>
            </w:r>
            <w:proofErr w:type="gramStart"/>
            <w:r w:rsidRPr="009F1AF1">
              <w:rPr>
                <w:sz w:val="18"/>
                <w:szCs w:val="18"/>
              </w:rPr>
              <w:t>12056-1</w:t>
            </w:r>
            <w:r>
              <w:rPr>
                <w:sz w:val="18"/>
                <w:szCs w:val="18"/>
              </w:rPr>
              <w:t>až</w:t>
            </w:r>
            <w:r w:rsidRPr="009F1AF1">
              <w:rPr>
                <w:sz w:val="18"/>
                <w:szCs w:val="18"/>
              </w:rPr>
              <w:t>5</w:t>
            </w:r>
            <w:proofErr w:type="gramEnd"/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25F143DC" w14:textId="0448EED4" w:rsidR="0019138B" w:rsidRPr="009F1AF1" w:rsidRDefault="0019138B" w:rsidP="0019138B">
            <w:pPr>
              <w:autoSpaceDE w:val="0"/>
              <w:autoSpaceDN w:val="0"/>
              <w:adjustRightInd w:val="0"/>
              <w:jc w:val="left"/>
              <w:rPr>
                <w:sz w:val="18"/>
                <w:szCs w:val="18"/>
              </w:rPr>
            </w:pPr>
            <w:r w:rsidRPr="009F1AF1">
              <w:rPr>
                <w:sz w:val="18"/>
                <w:szCs w:val="18"/>
              </w:rPr>
              <w:t>Vnitřní kanalizace – Gravitační systémy Část 1až 5</w:t>
            </w:r>
            <w:r>
              <w:rPr>
                <w:sz w:val="18"/>
                <w:szCs w:val="18"/>
              </w:rPr>
              <w:t xml:space="preserve"> (Z1, Z2), vč. změn </w:t>
            </w:r>
          </w:p>
        </w:tc>
      </w:tr>
      <w:tr w:rsidR="0019138B" w14:paraId="4CDF2C16" w14:textId="77777777" w:rsidTr="001730EE"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4E2A0647" w14:textId="7CFEE772" w:rsidR="0019138B" w:rsidRPr="009F1AF1" w:rsidRDefault="0019138B" w:rsidP="0019138B">
            <w:pPr>
              <w:autoSpaceDE w:val="0"/>
              <w:autoSpaceDN w:val="0"/>
              <w:adjustRightInd w:val="0"/>
              <w:jc w:val="left"/>
              <w:rPr>
                <w:sz w:val="18"/>
                <w:szCs w:val="18"/>
              </w:rPr>
            </w:pPr>
            <w:r w:rsidRPr="009F1AF1">
              <w:rPr>
                <w:sz w:val="18"/>
                <w:szCs w:val="18"/>
              </w:rPr>
              <w:t>ČSN EN 12109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3D3F9FB8" w14:textId="5A01F59A" w:rsidR="0019138B" w:rsidRPr="009F1AF1" w:rsidRDefault="0019138B" w:rsidP="0019138B">
            <w:pPr>
              <w:autoSpaceDE w:val="0"/>
              <w:autoSpaceDN w:val="0"/>
              <w:adjustRightInd w:val="0"/>
              <w:jc w:val="left"/>
              <w:rPr>
                <w:sz w:val="18"/>
                <w:szCs w:val="18"/>
              </w:rPr>
            </w:pPr>
            <w:r w:rsidRPr="009F1AF1">
              <w:rPr>
                <w:sz w:val="18"/>
                <w:szCs w:val="18"/>
              </w:rPr>
              <w:t>Vnitřní kanalizace – Podtlakové systémy</w:t>
            </w:r>
          </w:p>
        </w:tc>
      </w:tr>
      <w:tr w:rsidR="00AC0B11" w14:paraId="0EA8FE52" w14:textId="77777777" w:rsidTr="001730EE"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57134697" w14:textId="77777777" w:rsidR="00AC0B11" w:rsidRPr="009F1AF1" w:rsidRDefault="00AC0B11" w:rsidP="001730EE">
            <w:pPr>
              <w:rPr>
                <w:sz w:val="18"/>
                <w:szCs w:val="18"/>
              </w:rPr>
            </w:pPr>
            <w:r w:rsidRPr="009F1AF1">
              <w:rPr>
                <w:sz w:val="18"/>
                <w:szCs w:val="18"/>
              </w:rPr>
              <w:t>TPH 132 98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1987ED58" w14:textId="77777777" w:rsidR="00AC0B11" w:rsidRPr="009F1AF1" w:rsidRDefault="00AC0B11" w:rsidP="001730EE">
            <w:pPr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9F1AF1">
              <w:rPr>
                <w:sz w:val="18"/>
                <w:szCs w:val="18"/>
              </w:rPr>
              <w:t>Ohřívání užitkové vody – zásady pro navrhování</w:t>
            </w:r>
          </w:p>
        </w:tc>
      </w:tr>
      <w:tr w:rsidR="00AC0B11" w14:paraId="611D0EE5" w14:textId="77777777" w:rsidTr="001730EE"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04314FDB" w14:textId="77777777" w:rsidR="00AC0B11" w:rsidRPr="009F1AF1" w:rsidRDefault="00AC0B11" w:rsidP="001730EE">
            <w:pPr>
              <w:rPr>
                <w:sz w:val="18"/>
                <w:szCs w:val="18"/>
              </w:rPr>
            </w:pPr>
            <w:r w:rsidRPr="009F1AF1">
              <w:rPr>
                <w:sz w:val="18"/>
                <w:szCs w:val="18"/>
              </w:rPr>
              <w:t>TPH 152 99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72D143A5" w14:textId="77777777" w:rsidR="00AC0B11" w:rsidRPr="009F1AF1" w:rsidRDefault="00AC0B11" w:rsidP="001730EE">
            <w:pPr>
              <w:rPr>
                <w:sz w:val="18"/>
                <w:szCs w:val="18"/>
              </w:rPr>
            </w:pPr>
            <w:r w:rsidRPr="009F1AF1">
              <w:rPr>
                <w:sz w:val="18"/>
                <w:szCs w:val="18"/>
              </w:rPr>
              <w:t>Oběhová voda v tepelných soustavách</w:t>
            </w:r>
          </w:p>
        </w:tc>
      </w:tr>
      <w:tr w:rsidR="00AC0B11" w14:paraId="59F77D21" w14:textId="77777777" w:rsidTr="001730EE"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32D14E12" w14:textId="77777777" w:rsidR="00AC0B11" w:rsidRPr="00ED7F3A" w:rsidRDefault="00AC0B11" w:rsidP="001730EE">
            <w:pPr>
              <w:rPr>
                <w:sz w:val="18"/>
              </w:rPr>
            </w:pPr>
            <w:r w:rsidRPr="00ED7F3A">
              <w:rPr>
                <w:sz w:val="18"/>
              </w:rPr>
              <w:t>TPH 261 95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22ACCB14" w14:textId="77777777" w:rsidR="00AC0B11" w:rsidRPr="00ED7F3A" w:rsidRDefault="00AC0B11" w:rsidP="001730EE">
            <w:pPr>
              <w:rPr>
                <w:sz w:val="18"/>
              </w:rPr>
            </w:pPr>
            <w:r w:rsidRPr="00ED7F3A">
              <w:rPr>
                <w:sz w:val="18"/>
              </w:rPr>
              <w:t>Hydraulika otopných soustav s termostatickými ventily</w:t>
            </w:r>
          </w:p>
        </w:tc>
      </w:tr>
      <w:tr w:rsidR="00AC0B11" w14:paraId="05C88323" w14:textId="77777777" w:rsidTr="001730EE"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0688440B" w14:textId="77777777" w:rsidR="00AC0B11" w:rsidRPr="00ED7F3A" w:rsidRDefault="00AC0B11" w:rsidP="001730EE">
            <w:pPr>
              <w:rPr>
                <w:sz w:val="18"/>
              </w:rPr>
            </w:pP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34A7006F" w14:textId="77777777" w:rsidR="00AC0B11" w:rsidRPr="00ED7F3A" w:rsidRDefault="00AC0B11" w:rsidP="001730EE">
            <w:pPr>
              <w:rPr>
                <w:sz w:val="18"/>
              </w:rPr>
            </w:pPr>
            <w:r w:rsidRPr="00ED7F3A">
              <w:rPr>
                <w:sz w:val="18"/>
              </w:rPr>
              <w:t>Vyvažování potrubních sítí Tour &amp; Andersson Hydronics</w:t>
            </w:r>
          </w:p>
        </w:tc>
      </w:tr>
      <w:tr w:rsidR="00AC0B11" w14:paraId="156F9B6E" w14:textId="77777777" w:rsidTr="001730EE"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785B7CE6" w14:textId="77777777" w:rsidR="00AC0B11" w:rsidRPr="00AC01D9" w:rsidRDefault="00AC0B11" w:rsidP="001730E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TPG 704 01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68D383AE" w14:textId="77777777" w:rsidR="00AC0B11" w:rsidRPr="00AC01D9" w:rsidRDefault="00AC0B11" w:rsidP="001730E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Odběrná plynová zařízení a spotřebiče na plynná paliva v budovách</w:t>
            </w:r>
          </w:p>
        </w:tc>
      </w:tr>
      <w:tr w:rsidR="00AC0B11" w14:paraId="583DB731" w14:textId="77777777" w:rsidTr="001730EE"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75AA900B" w14:textId="77777777" w:rsidR="00AC0B11" w:rsidRPr="00AC01D9" w:rsidRDefault="00AC0B11" w:rsidP="001730E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TPG 800 00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2B64E1F8" w14:textId="77777777" w:rsidR="00AC0B11" w:rsidRPr="00AC01D9" w:rsidRDefault="00AC0B11" w:rsidP="001730E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Systém rozdělení spotřebičů na plynná paliva</w:t>
            </w:r>
          </w:p>
        </w:tc>
      </w:tr>
      <w:tr w:rsidR="00AC0B11" w14:paraId="5A58FDE8" w14:textId="77777777" w:rsidTr="001730EE"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52A9B34F" w14:textId="77777777" w:rsidR="00AC0B11" w:rsidRPr="00AC01D9" w:rsidRDefault="00AC0B11" w:rsidP="001730E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TPG 800 03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5350B5BD" w14:textId="77777777" w:rsidR="00AC0B11" w:rsidRPr="00AC01D9" w:rsidRDefault="00AC0B11" w:rsidP="001730E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Připojování odběrných plynových zařízení a jejich uvádění do provozu</w:t>
            </w:r>
          </w:p>
        </w:tc>
      </w:tr>
      <w:tr w:rsidR="00AC0B11" w14:paraId="263E7B82" w14:textId="77777777" w:rsidTr="001730EE"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23119CDA" w14:textId="77777777" w:rsidR="00AC0B11" w:rsidRPr="00AC01D9" w:rsidRDefault="00AC0B11" w:rsidP="001730E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TPG 901 01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75BB1C6D" w14:textId="77777777" w:rsidR="00AC0B11" w:rsidRPr="00AC01D9" w:rsidRDefault="00AC0B11" w:rsidP="001730E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Přepočty dodávek plynu na energetické jednotky</w:t>
            </w:r>
          </w:p>
        </w:tc>
      </w:tr>
      <w:tr w:rsidR="00AC0B11" w14:paraId="5C010576" w14:textId="77777777" w:rsidTr="001730EE"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4614F215" w14:textId="77777777" w:rsidR="00AC0B11" w:rsidRPr="00AC01D9" w:rsidRDefault="00AC0B11" w:rsidP="001730E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TPG 905 01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2C97F0E3" w14:textId="77777777" w:rsidR="00AC0B11" w:rsidRPr="00AC01D9" w:rsidRDefault="00AC0B11" w:rsidP="001730E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Základní požadavky na bezpečnost provozu plynárenských zařízení.</w:t>
            </w:r>
          </w:p>
        </w:tc>
      </w:tr>
      <w:tr w:rsidR="00AC0B11" w14:paraId="627C7B32" w14:textId="77777777" w:rsidTr="001730EE"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2E3B6745" w14:textId="77777777" w:rsidR="00AC0B11" w:rsidRPr="00AC01D9" w:rsidRDefault="00AC0B11" w:rsidP="001730E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TPG 934 01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37F58F05" w14:textId="77777777" w:rsidR="00AC0B11" w:rsidRPr="00AC01D9" w:rsidRDefault="00AC0B11" w:rsidP="001730E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Plynoměry. Umísťování, připojování a provoz.</w:t>
            </w:r>
          </w:p>
        </w:tc>
      </w:tr>
      <w:tr w:rsidR="00AC0B11" w14:paraId="5E823BA3" w14:textId="77777777" w:rsidTr="001730EE">
        <w:tc>
          <w:tcPr>
            <w:tcW w:w="198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5C8F18D6" w14:textId="77777777" w:rsidR="00AC0B11" w:rsidRDefault="00AC0B11" w:rsidP="001730E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TPG 941 02</w:t>
            </w:r>
          </w:p>
        </w:tc>
        <w:tc>
          <w:tcPr>
            <w:tcW w:w="7805" w:type="dxa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78B8A441" w14:textId="77777777" w:rsidR="00AC0B11" w:rsidRDefault="00AC0B11" w:rsidP="001730E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Komíny kouřovody, odtahy spalin</w:t>
            </w:r>
          </w:p>
        </w:tc>
      </w:tr>
      <w:tr w:rsidR="00AC0B11" w14:paraId="5F158734" w14:textId="77777777" w:rsidTr="001730EE">
        <w:tc>
          <w:tcPr>
            <w:tcW w:w="9790" w:type="dxa"/>
            <w:gridSpan w:val="2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4536B6F4" w14:textId="6BC9BF0A" w:rsidR="00AC0B11" w:rsidRPr="00ED7F3A" w:rsidRDefault="00AC0B11" w:rsidP="001730EE">
            <w:pPr>
              <w:rPr>
                <w:sz w:val="18"/>
                <w:szCs w:val="18"/>
              </w:rPr>
            </w:pPr>
            <w:r w:rsidRPr="00ED7F3A">
              <w:rPr>
                <w:sz w:val="18"/>
                <w:szCs w:val="18"/>
              </w:rPr>
              <w:t>Zákon č. 22/1997 Sb., o technických požadavcích na výrobky a o změně a doplnění některých zákonů, ve znění zákona 71/2000 Sb., 102/2001Sb., 205/2002 Sb., č. 226/2003 Sb., č. 277/2003 Sb., 481/2008 Sb.,</w:t>
            </w:r>
            <w:r w:rsidRPr="0023425A">
              <w:rPr>
                <w:sz w:val="18"/>
                <w:szCs w:val="18"/>
              </w:rPr>
              <w:t xml:space="preserve"> </w:t>
            </w:r>
            <w:r w:rsidRPr="00ED7F3A">
              <w:rPr>
                <w:sz w:val="18"/>
                <w:szCs w:val="18"/>
              </w:rPr>
              <w:t>č. 281/2009 Sb., č. 490/2009 Sb.,</w:t>
            </w:r>
            <w:r w:rsidRPr="0023425A">
              <w:rPr>
                <w:sz w:val="18"/>
                <w:szCs w:val="18"/>
              </w:rPr>
              <w:t xml:space="preserve"> </w:t>
            </w:r>
            <w:r w:rsidRPr="00ED7F3A">
              <w:rPr>
                <w:sz w:val="18"/>
                <w:szCs w:val="18"/>
              </w:rPr>
              <w:t xml:space="preserve">č. 155/2010 Sb., č. </w:t>
            </w:r>
            <w:hyperlink r:id="rId11" w:history="1">
              <w:r w:rsidRPr="00ED7F3A">
                <w:rPr>
                  <w:sz w:val="18"/>
                  <w:szCs w:val="18"/>
                </w:rPr>
                <w:t xml:space="preserve">34/2011 </w:t>
              </w:r>
            </w:hyperlink>
            <w:r w:rsidRPr="00ED7F3A">
              <w:rPr>
                <w:sz w:val="18"/>
                <w:szCs w:val="18"/>
              </w:rPr>
              <w:t>Sb., č. 100/2013 Sb.,</w:t>
            </w:r>
            <w:r w:rsidRPr="009D4577">
              <w:rPr>
                <w:sz w:val="18"/>
                <w:szCs w:val="18"/>
              </w:rPr>
              <w:t xml:space="preserve"> 64/2014 Sb.</w:t>
            </w:r>
            <w:r w:rsidRPr="00ED7F3A">
              <w:rPr>
                <w:sz w:val="18"/>
                <w:szCs w:val="18"/>
              </w:rPr>
              <w:t>,</w:t>
            </w:r>
            <w:r w:rsidRPr="009D4577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91</w:t>
            </w:r>
            <w:r w:rsidRPr="009D4577">
              <w:rPr>
                <w:sz w:val="18"/>
                <w:szCs w:val="18"/>
              </w:rPr>
              <w:t>/201</w:t>
            </w:r>
            <w:r>
              <w:rPr>
                <w:sz w:val="18"/>
                <w:szCs w:val="18"/>
              </w:rPr>
              <w:t>6</w:t>
            </w:r>
            <w:r w:rsidRPr="009D4577">
              <w:rPr>
                <w:sz w:val="18"/>
                <w:szCs w:val="18"/>
              </w:rPr>
              <w:t xml:space="preserve"> Sb.</w:t>
            </w:r>
            <w:r>
              <w:rPr>
                <w:sz w:val="18"/>
                <w:szCs w:val="18"/>
              </w:rPr>
              <w:t>,</w:t>
            </w:r>
            <w:r w:rsidRPr="009D4577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265</w:t>
            </w:r>
            <w:r w:rsidRPr="009D4577">
              <w:rPr>
                <w:sz w:val="18"/>
                <w:szCs w:val="18"/>
              </w:rPr>
              <w:t>/201</w:t>
            </w:r>
            <w:r>
              <w:rPr>
                <w:sz w:val="18"/>
                <w:szCs w:val="18"/>
              </w:rPr>
              <w:t>7</w:t>
            </w:r>
            <w:r w:rsidRPr="009D4577">
              <w:rPr>
                <w:sz w:val="18"/>
                <w:szCs w:val="18"/>
              </w:rPr>
              <w:t xml:space="preserve"> Sb.</w:t>
            </w:r>
            <w:r w:rsidR="00961375">
              <w:rPr>
                <w:sz w:val="18"/>
                <w:szCs w:val="18"/>
              </w:rPr>
              <w:t>, 526/2020 Sb.</w:t>
            </w:r>
            <w:r w:rsidR="002E2ABB">
              <w:rPr>
                <w:sz w:val="18"/>
                <w:szCs w:val="18"/>
              </w:rPr>
              <w:t xml:space="preserve">, </w:t>
            </w:r>
            <w:hyperlink r:id="rId12" w:history="1">
              <w:r w:rsidR="002E2ABB" w:rsidRPr="002E2ABB">
                <w:rPr>
                  <w:sz w:val="18"/>
                  <w:szCs w:val="18"/>
                </w:rPr>
                <w:t>87/2023 Sb.</w:t>
              </w:r>
            </w:hyperlink>
            <w:r w:rsidR="0023425A">
              <w:rPr>
                <w:sz w:val="18"/>
                <w:szCs w:val="18"/>
              </w:rPr>
              <w:t xml:space="preserve">, </w:t>
            </w:r>
            <w:hyperlink r:id="rId13" w:history="1">
              <w:r w:rsidR="0023425A" w:rsidRPr="0023425A">
                <w:rPr>
                  <w:sz w:val="18"/>
                  <w:szCs w:val="18"/>
                </w:rPr>
                <w:t>152/2023 Sb.</w:t>
              </w:r>
            </w:hyperlink>
            <w:r w:rsidRPr="00ED7F3A">
              <w:rPr>
                <w:sz w:val="18"/>
                <w:szCs w:val="18"/>
              </w:rPr>
              <w:t xml:space="preserve"> a ve znění pozdějších předpisů.</w:t>
            </w:r>
          </w:p>
        </w:tc>
      </w:tr>
      <w:tr w:rsidR="00AC0B11" w14:paraId="4B977C4E" w14:textId="77777777" w:rsidTr="001730EE">
        <w:tc>
          <w:tcPr>
            <w:tcW w:w="9790" w:type="dxa"/>
            <w:gridSpan w:val="2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57F0CA8E" w14:textId="17C7C619" w:rsidR="00AC0B11" w:rsidRPr="00A974AC" w:rsidRDefault="00AC0B11" w:rsidP="001730EE">
            <w:pPr>
              <w:rPr>
                <w:sz w:val="18"/>
                <w:szCs w:val="18"/>
              </w:rPr>
            </w:pPr>
            <w:r w:rsidRPr="00ED7F3A">
              <w:rPr>
                <w:sz w:val="18"/>
                <w:szCs w:val="18"/>
              </w:rPr>
              <w:t xml:space="preserve">Nařízení vlády č. </w:t>
            </w:r>
            <w:r>
              <w:rPr>
                <w:sz w:val="18"/>
                <w:szCs w:val="18"/>
              </w:rPr>
              <w:t>118</w:t>
            </w:r>
            <w:r w:rsidRPr="00ED7F3A">
              <w:rPr>
                <w:sz w:val="18"/>
                <w:szCs w:val="18"/>
              </w:rPr>
              <w:t>/20</w:t>
            </w:r>
            <w:r>
              <w:rPr>
                <w:sz w:val="18"/>
                <w:szCs w:val="18"/>
              </w:rPr>
              <w:t>16</w:t>
            </w:r>
            <w:r w:rsidRPr="00ED7F3A">
              <w:rPr>
                <w:sz w:val="18"/>
                <w:szCs w:val="18"/>
              </w:rPr>
              <w:t xml:space="preserve"> Sb</w:t>
            </w:r>
            <w:r>
              <w:rPr>
                <w:sz w:val="18"/>
                <w:szCs w:val="18"/>
              </w:rPr>
              <w:t xml:space="preserve">. </w:t>
            </w:r>
            <w:r w:rsidRPr="00CA358B">
              <w:rPr>
                <w:sz w:val="18"/>
                <w:szCs w:val="18"/>
              </w:rPr>
              <w:t>Nařízení vlády o posuzování shody elektrických zařízení určených pro používání v určitých mezích napětí při jejich dodávání na trh</w:t>
            </w:r>
            <w:r w:rsidR="00A974AC">
              <w:rPr>
                <w:sz w:val="18"/>
                <w:szCs w:val="18"/>
              </w:rPr>
              <w:t>.</w:t>
            </w:r>
          </w:p>
        </w:tc>
      </w:tr>
      <w:tr w:rsidR="00AC0B11" w14:paraId="4F03EAD8" w14:textId="77777777" w:rsidTr="001730EE">
        <w:tc>
          <w:tcPr>
            <w:tcW w:w="9790" w:type="dxa"/>
            <w:gridSpan w:val="2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0D88AA8F" w14:textId="4AAADC07" w:rsidR="00AC0B11" w:rsidRPr="00ED7F3A" w:rsidRDefault="00AC0B11" w:rsidP="001730EE">
            <w:pPr>
              <w:rPr>
                <w:sz w:val="18"/>
                <w:szCs w:val="18"/>
              </w:rPr>
            </w:pPr>
            <w:r w:rsidRPr="00ED7F3A">
              <w:rPr>
                <w:sz w:val="18"/>
                <w:szCs w:val="18"/>
              </w:rPr>
              <w:t xml:space="preserve">Nařízení vlády č. </w:t>
            </w:r>
            <w:r>
              <w:rPr>
                <w:sz w:val="18"/>
                <w:szCs w:val="18"/>
              </w:rPr>
              <w:t>119</w:t>
            </w:r>
            <w:r w:rsidRPr="00ED7F3A">
              <w:rPr>
                <w:sz w:val="18"/>
                <w:szCs w:val="18"/>
              </w:rPr>
              <w:t>/20</w:t>
            </w:r>
            <w:r>
              <w:rPr>
                <w:sz w:val="18"/>
                <w:szCs w:val="18"/>
              </w:rPr>
              <w:t>16</w:t>
            </w:r>
            <w:r w:rsidRPr="00ED7F3A">
              <w:rPr>
                <w:sz w:val="18"/>
                <w:szCs w:val="18"/>
              </w:rPr>
              <w:t xml:space="preserve"> Sb., </w:t>
            </w:r>
            <w:r w:rsidRPr="00CA358B">
              <w:rPr>
                <w:sz w:val="18"/>
                <w:szCs w:val="18"/>
              </w:rPr>
              <w:t>Nařízení vlády o posuzování shody jednoduchých tlakových nádob při jejich dodávání na trh</w:t>
            </w:r>
            <w:r w:rsidR="00A974AC">
              <w:rPr>
                <w:sz w:val="18"/>
                <w:szCs w:val="18"/>
              </w:rPr>
              <w:t>.</w:t>
            </w:r>
          </w:p>
        </w:tc>
      </w:tr>
      <w:tr w:rsidR="00AC0B11" w14:paraId="335789A2" w14:textId="77777777" w:rsidTr="001730EE">
        <w:tc>
          <w:tcPr>
            <w:tcW w:w="9790" w:type="dxa"/>
            <w:gridSpan w:val="2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64553177" w14:textId="6848C498" w:rsidR="00AC0B11" w:rsidRPr="00ED7F3A" w:rsidRDefault="00AC0B11" w:rsidP="001730EE">
            <w:pPr>
              <w:rPr>
                <w:sz w:val="18"/>
                <w:szCs w:val="18"/>
              </w:rPr>
            </w:pPr>
            <w:r w:rsidRPr="00ED7F3A">
              <w:rPr>
                <w:sz w:val="18"/>
                <w:szCs w:val="18"/>
              </w:rPr>
              <w:t xml:space="preserve">Nařízení vlády č. </w:t>
            </w:r>
            <w:r>
              <w:rPr>
                <w:sz w:val="18"/>
                <w:szCs w:val="18"/>
              </w:rPr>
              <w:t>116</w:t>
            </w:r>
            <w:r w:rsidRPr="00ED7F3A">
              <w:rPr>
                <w:sz w:val="18"/>
                <w:szCs w:val="18"/>
              </w:rPr>
              <w:t>/20</w:t>
            </w:r>
            <w:r>
              <w:rPr>
                <w:sz w:val="18"/>
                <w:szCs w:val="18"/>
              </w:rPr>
              <w:t>16</w:t>
            </w:r>
            <w:r w:rsidRPr="00ED7F3A">
              <w:rPr>
                <w:sz w:val="18"/>
                <w:szCs w:val="18"/>
              </w:rPr>
              <w:t xml:space="preserve"> Sb., </w:t>
            </w:r>
            <w:r>
              <w:rPr>
                <w:sz w:val="18"/>
                <w:szCs w:val="18"/>
              </w:rPr>
              <w:t>n</w:t>
            </w:r>
            <w:r w:rsidRPr="006A1594">
              <w:rPr>
                <w:sz w:val="18"/>
                <w:szCs w:val="18"/>
              </w:rPr>
              <w:t>ařízení vlády o posuzování shody zařízení a ochranných systémů určených k použití v prostředí s nebezpečím výbuchu při jejich dodávání na trh</w:t>
            </w:r>
            <w:r w:rsidR="00A974AC">
              <w:rPr>
                <w:sz w:val="18"/>
                <w:szCs w:val="18"/>
              </w:rPr>
              <w:t>.</w:t>
            </w:r>
          </w:p>
        </w:tc>
      </w:tr>
      <w:tr w:rsidR="00AC0B11" w14:paraId="1F551F38" w14:textId="77777777" w:rsidTr="001730EE">
        <w:tc>
          <w:tcPr>
            <w:tcW w:w="9790" w:type="dxa"/>
            <w:gridSpan w:val="2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4047D8CE" w14:textId="49B96447" w:rsidR="00AC0B11" w:rsidRPr="00ED7F3A" w:rsidRDefault="00AC0B11" w:rsidP="001730EE">
            <w:pPr>
              <w:rPr>
                <w:sz w:val="18"/>
                <w:szCs w:val="18"/>
              </w:rPr>
            </w:pPr>
            <w:r w:rsidRPr="00ED7F3A">
              <w:rPr>
                <w:sz w:val="18"/>
                <w:szCs w:val="18"/>
              </w:rPr>
              <w:t xml:space="preserve">Nařízení vlády č. </w:t>
            </w:r>
            <w:r>
              <w:rPr>
                <w:sz w:val="18"/>
                <w:szCs w:val="18"/>
              </w:rPr>
              <w:t>176</w:t>
            </w:r>
            <w:r w:rsidRPr="00ED7F3A">
              <w:rPr>
                <w:sz w:val="18"/>
                <w:szCs w:val="18"/>
              </w:rPr>
              <w:t>/200</w:t>
            </w:r>
            <w:r>
              <w:rPr>
                <w:sz w:val="18"/>
                <w:szCs w:val="18"/>
              </w:rPr>
              <w:t>8</w:t>
            </w:r>
            <w:r w:rsidRPr="00ED7F3A">
              <w:rPr>
                <w:sz w:val="18"/>
                <w:szCs w:val="18"/>
              </w:rPr>
              <w:t xml:space="preserve"> Sb.,</w:t>
            </w:r>
            <w:r>
              <w:rPr>
                <w:sz w:val="18"/>
                <w:szCs w:val="18"/>
              </w:rPr>
              <w:t xml:space="preserve"> </w:t>
            </w:r>
            <w:r w:rsidRPr="006A1594">
              <w:rPr>
                <w:sz w:val="18"/>
                <w:szCs w:val="18"/>
              </w:rPr>
              <w:t>Nařízení vlády o technických požadavcích na strojní zařízení</w:t>
            </w:r>
            <w:r w:rsidR="00961375">
              <w:rPr>
                <w:sz w:val="18"/>
                <w:szCs w:val="18"/>
              </w:rPr>
              <w:t xml:space="preserve">, </w:t>
            </w:r>
            <w:r w:rsidR="00961375" w:rsidRPr="00ED7F3A">
              <w:rPr>
                <w:sz w:val="18"/>
                <w:szCs w:val="18"/>
              </w:rPr>
              <w:t xml:space="preserve">ve znění </w:t>
            </w:r>
            <w:r w:rsidR="00961375">
              <w:rPr>
                <w:sz w:val="18"/>
                <w:szCs w:val="18"/>
              </w:rPr>
              <w:t>nařízení vlády 170/2011</w:t>
            </w:r>
            <w:r w:rsidR="009A5BA9">
              <w:rPr>
                <w:sz w:val="18"/>
                <w:szCs w:val="18"/>
              </w:rPr>
              <w:t xml:space="preserve"> </w:t>
            </w:r>
            <w:r w:rsidR="00961375" w:rsidRPr="00ED7F3A">
              <w:rPr>
                <w:sz w:val="18"/>
                <w:szCs w:val="18"/>
              </w:rPr>
              <w:t>Sb</w:t>
            </w:r>
            <w:r w:rsidR="00961375">
              <w:rPr>
                <w:sz w:val="18"/>
                <w:szCs w:val="18"/>
              </w:rPr>
              <w:t>. 229/2012</w:t>
            </w:r>
            <w:r w:rsidR="009A5BA9">
              <w:rPr>
                <w:sz w:val="18"/>
                <w:szCs w:val="18"/>
              </w:rPr>
              <w:t xml:space="preserve"> </w:t>
            </w:r>
            <w:r w:rsidR="00961375" w:rsidRPr="00ED7F3A">
              <w:rPr>
                <w:sz w:val="18"/>
                <w:szCs w:val="18"/>
              </w:rPr>
              <w:t>Sb</w:t>
            </w:r>
            <w:r w:rsidR="00961375">
              <w:rPr>
                <w:sz w:val="18"/>
                <w:szCs w:val="18"/>
              </w:rPr>
              <w:t>.</w:t>
            </w:r>
            <w:r w:rsidR="009A5BA9">
              <w:rPr>
                <w:sz w:val="18"/>
                <w:szCs w:val="18"/>
              </w:rPr>
              <w:t xml:space="preserve">, 320/2017 </w:t>
            </w:r>
            <w:r w:rsidR="009A5BA9" w:rsidRPr="00ED7F3A">
              <w:rPr>
                <w:sz w:val="18"/>
                <w:szCs w:val="18"/>
              </w:rPr>
              <w:t>Sb</w:t>
            </w:r>
            <w:r w:rsidR="009A5BA9">
              <w:rPr>
                <w:sz w:val="18"/>
                <w:szCs w:val="18"/>
              </w:rPr>
              <w:t>.</w:t>
            </w:r>
            <w:r w:rsidR="009A5BA9" w:rsidRPr="00ED7F3A">
              <w:rPr>
                <w:sz w:val="18"/>
                <w:szCs w:val="18"/>
              </w:rPr>
              <w:t xml:space="preserve"> a ve znění pozdějších předpisů.</w:t>
            </w:r>
          </w:p>
        </w:tc>
      </w:tr>
      <w:tr w:rsidR="00AC0B11" w14:paraId="28A41D2F" w14:textId="77777777" w:rsidTr="001730EE">
        <w:tc>
          <w:tcPr>
            <w:tcW w:w="9790" w:type="dxa"/>
            <w:gridSpan w:val="2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1F9B6CA8" w14:textId="02553913" w:rsidR="00AC0B11" w:rsidRPr="00ED7F3A" w:rsidRDefault="00AC0B11" w:rsidP="001730EE">
            <w:pPr>
              <w:rPr>
                <w:sz w:val="18"/>
                <w:szCs w:val="18"/>
              </w:rPr>
            </w:pPr>
            <w:r w:rsidRPr="00ED7F3A">
              <w:rPr>
                <w:sz w:val="18"/>
                <w:szCs w:val="18"/>
              </w:rPr>
              <w:t xml:space="preserve">Nařízení vlády č. 25/2003 Sb., kterým se stanoví technické požadavky na účinnost nových teplovodních kotlů spalujících </w:t>
            </w:r>
            <w:r w:rsidRPr="00ED7F3A">
              <w:rPr>
                <w:sz w:val="18"/>
                <w:szCs w:val="18"/>
              </w:rPr>
              <w:lastRenderedPageBreak/>
              <w:t>kapalná nebo plynná paliva,</w:t>
            </w:r>
            <w:r>
              <w:rPr>
                <w:sz w:val="18"/>
                <w:szCs w:val="18"/>
              </w:rPr>
              <w:t xml:space="preserve"> ve znění nařízení vlády</w:t>
            </w:r>
            <w:r w:rsidR="009A5BA9">
              <w:rPr>
                <w:sz w:val="18"/>
                <w:szCs w:val="18"/>
              </w:rPr>
              <w:t>126/2004 Sb.,</w:t>
            </w:r>
            <w:r>
              <w:rPr>
                <w:sz w:val="18"/>
                <w:szCs w:val="18"/>
              </w:rPr>
              <w:t xml:space="preserve"> 42/2006 Sb. a </w:t>
            </w:r>
            <w:r w:rsidRPr="00ED7F3A">
              <w:rPr>
                <w:sz w:val="18"/>
                <w:szCs w:val="18"/>
              </w:rPr>
              <w:t>ve znění pozdějších předpisů</w:t>
            </w:r>
            <w:r w:rsidR="00A974AC">
              <w:rPr>
                <w:color w:val="FF0000"/>
                <w:sz w:val="18"/>
                <w:szCs w:val="18"/>
              </w:rPr>
              <w:t>.</w:t>
            </w:r>
          </w:p>
        </w:tc>
      </w:tr>
      <w:tr w:rsidR="00AC0B11" w14:paraId="1732A1F7" w14:textId="77777777" w:rsidTr="001730EE">
        <w:tc>
          <w:tcPr>
            <w:tcW w:w="9790" w:type="dxa"/>
            <w:gridSpan w:val="2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3B0057BC" w14:textId="08B50A26" w:rsidR="00AC0B11" w:rsidRPr="00ED7F3A" w:rsidRDefault="00AC0B11" w:rsidP="001730EE">
            <w:pPr>
              <w:rPr>
                <w:sz w:val="18"/>
                <w:szCs w:val="18"/>
              </w:rPr>
            </w:pPr>
            <w:r w:rsidRPr="00ED7F3A">
              <w:rPr>
                <w:sz w:val="18"/>
                <w:szCs w:val="18"/>
              </w:rPr>
              <w:lastRenderedPageBreak/>
              <w:t xml:space="preserve">Nařízení vlády č. </w:t>
            </w:r>
            <w:r>
              <w:rPr>
                <w:sz w:val="18"/>
                <w:szCs w:val="18"/>
              </w:rPr>
              <w:t>219</w:t>
            </w:r>
            <w:r w:rsidRPr="00ED7F3A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>2016</w:t>
            </w:r>
            <w:r w:rsidRPr="00ED7F3A">
              <w:rPr>
                <w:sz w:val="18"/>
                <w:szCs w:val="18"/>
              </w:rPr>
              <w:t xml:space="preserve"> Sb., </w:t>
            </w:r>
            <w:r w:rsidRPr="006A1594">
              <w:rPr>
                <w:sz w:val="18"/>
                <w:szCs w:val="18"/>
              </w:rPr>
              <w:t>Nařízení vlády o posuzování shody tlakových zařízení při jejich dodávání na trh</w:t>
            </w:r>
            <w:r w:rsidR="00A974AC">
              <w:rPr>
                <w:sz w:val="18"/>
                <w:szCs w:val="18"/>
              </w:rPr>
              <w:t>.</w:t>
            </w:r>
          </w:p>
        </w:tc>
      </w:tr>
      <w:tr w:rsidR="00AC0B11" w14:paraId="12AF7528" w14:textId="77777777" w:rsidTr="001730EE">
        <w:tc>
          <w:tcPr>
            <w:tcW w:w="9790" w:type="dxa"/>
            <w:gridSpan w:val="2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0C7C2BF8" w14:textId="77777777" w:rsidR="00AC0B11" w:rsidRPr="00ED7F3A" w:rsidRDefault="00AC0B11" w:rsidP="001730EE">
            <w:pPr>
              <w:rPr>
                <w:sz w:val="18"/>
                <w:szCs w:val="18"/>
              </w:rPr>
            </w:pPr>
            <w:r w:rsidRPr="00ED7F3A">
              <w:rPr>
                <w:sz w:val="18"/>
                <w:szCs w:val="18"/>
              </w:rPr>
              <w:t>Nařízení vlády č. 163/2002 Sb., kterým se stanoví technické požadavky na vybrané stavební výrobky</w:t>
            </w:r>
            <w:r>
              <w:rPr>
                <w:sz w:val="18"/>
                <w:szCs w:val="18"/>
              </w:rPr>
              <w:t xml:space="preserve">, ve znění </w:t>
            </w:r>
            <w:r w:rsidRPr="00E66F96">
              <w:rPr>
                <w:sz w:val="18"/>
                <w:szCs w:val="18"/>
              </w:rPr>
              <w:t>nařízením vlády č. 312/2005 Sb.</w:t>
            </w:r>
            <w:r>
              <w:rPr>
                <w:sz w:val="18"/>
                <w:szCs w:val="18"/>
              </w:rPr>
              <w:t xml:space="preserve">, ve znění nařízení vlády 215/2016 Sb. a </w:t>
            </w:r>
            <w:r w:rsidRPr="00ED7F3A">
              <w:rPr>
                <w:sz w:val="18"/>
                <w:szCs w:val="18"/>
              </w:rPr>
              <w:t xml:space="preserve">ve znění pozdějších předpisů </w:t>
            </w:r>
          </w:p>
        </w:tc>
      </w:tr>
      <w:tr w:rsidR="00AC0B11" w14:paraId="36483255" w14:textId="77777777" w:rsidTr="001730EE">
        <w:tc>
          <w:tcPr>
            <w:tcW w:w="9790" w:type="dxa"/>
            <w:gridSpan w:val="2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702E2B83" w14:textId="31F107B4" w:rsidR="00AC0B11" w:rsidRPr="000400DA" w:rsidRDefault="00AC0B11" w:rsidP="006D3453">
            <w:pPr>
              <w:rPr>
                <w:sz w:val="18"/>
                <w:szCs w:val="18"/>
              </w:rPr>
            </w:pPr>
            <w:r w:rsidRPr="000400DA">
              <w:rPr>
                <w:sz w:val="18"/>
                <w:szCs w:val="18"/>
              </w:rPr>
              <w:t xml:space="preserve">Zákon č. </w:t>
            </w:r>
            <w:r w:rsidR="00A974AC" w:rsidRPr="000400DA">
              <w:rPr>
                <w:sz w:val="18"/>
                <w:szCs w:val="18"/>
              </w:rPr>
              <w:t>2</w:t>
            </w:r>
            <w:r w:rsidRPr="000400DA">
              <w:rPr>
                <w:sz w:val="18"/>
                <w:szCs w:val="18"/>
              </w:rPr>
              <w:t>83/20</w:t>
            </w:r>
            <w:r w:rsidR="00A974AC" w:rsidRPr="000400DA">
              <w:rPr>
                <w:sz w:val="18"/>
                <w:szCs w:val="18"/>
              </w:rPr>
              <w:t>21</w:t>
            </w:r>
            <w:r w:rsidRPr="000400DA">
              <w:rPr>
                <w:sz w:val="18"/>
                <w:szCs w:val="18"/>
              </w:rPr>
              <w:t xml:space="preserve"> Sb. </w:t>
            </w:r>
            <w:r w:rsidR="00066323" w:rsidRPr="000400DA">
              <w:rPr>
                <w:sz w:val="18"/>
                <w:szCs w:val="18"/>
              </w:rPr>
              <w:t>stavební zákon</w:t>
            </w:r>
            <w:r w:rsidR="00E95949" w:rsidRPr="000400DA">
              <w:rPr>
                <w:sz w:val="18"/>
                <w:szCs w:val="18"/>
              </w:rPr>
              <w:t xml:space="preserve"> </w:t>
            </w:r>
            <w:r w:rsidRPr="000400DA">
              <w:rPr>
                <w:sz w:val="18"/>
                <w:szCs w:val="18"/>
              </w:rPr>
              <w:t>a ve znění pozdějších předpisů.</w:t>
            </w:r>
          </w:p>
        </w:tc>
      </w:tr>
      <w:tr w:rsidR="00AC0B11" w14:paraId="119923B2" w14:textId="77777777" w:rsidTr="001730EE">
        <w:tc>
          <w:tcPr>
            <w:tcW w:w="9790" w:type="dxa"/>
            <w:gridSpan w:val="2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238A7437" w14:textId="52E9C4CE" w:rsidR="00AC0B11" w:rsidRPr="000400DA" w:rsidRDefault="00AC0B11" w:rsidP="00166B60">
            <w:pPr>
              <w:rPr>
                <w:sz w:val="18"/>
                <w:szCs w:val="18"/>
              </w:rPr>
            </w:pPr>
            <w:r w:rsidRPr="000400DA">
              <w:rPr>
                <w:sz w:val="18"/>
                <w:szCs w:val="18"/>
              </w:rPr>
              <w:t xml:space="preserve">Vyhláška č. </w:t>
            </w:r>
            <w:r w:rsidR="00166B60" w:rsidRPr="000400DA">
              <w:rPr>
                <w:sz w:val="18"/>
                <w:szCs w:val="18"/>
              </w:rPr>
              <w:t>131</w:t>
            </w:r>
            <w:r w:rsidRPr="000400DA">
              <w:rPr>
                <w:sz w:val="18"/>
                <w:szCs w:val="18"/>
              </w:rPr>
              <w:t>/20</w:t>
            </w:r>
            <w:r w:rsidR="00166B60" w:rsidRPr="000400DA">
              <w:rPr>
                <w:sz w:val="18"/>
                <w:szCs w:val="18"/>
              </w:rPr>
              <w:t>24</w:t>
            </w:r>
            <w:r w:rsidRPr="000400DA">
              <w:rPr>
                <w:sz w:val="18"/>
                <w:szCs w:val="18"/>
              </w:rPr>
              <w:t xml:space="preserve"> Sb. o dokumentaci staveb, a ve znění pozdějších předpisů</w:t>
            </w:r>
          </w:p>
        </w:tc>
      </w:tr>
      <w:tr w:rsidR="00AC0B11" w14:paraId="5E871D29" w14:textId="77777777" w:rsidTr="001730EE">
        <w:tc>
          <w:tcPr>
            <w:tcW w:w="9790" w:type="dxa"/>
            <w:gridSpan w:val="2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58841785" w14:textId="1E458FE6" w:rsidR="00AC0B11" w:rsidRPr="00ED7F3A" w:rsidRDefault="00AC0B11" w:rsidP="001730EE">
            <w:pPr>
              <w:rPr>
                <w:szCs w:val="18"/>
              </w:rPr>
            </w:pPr>
            <w:r w:rsidRPr="00ED7F3A">
              <w:rPr>
                <w:sz w:val="18"/>
                <w:szCs w:val="18"/>
              </w:rPr>
              <w:t xml:space="preserve">Zákona č. 360/1992 Sb., o výkonu povolání autorizovaných architektů a o výkonu povolání autorizovaných inženýrů a techniků činných ve výstavbě, ve znění zákona 357/2008 Sb., 153/2011 Sb., </w:t>
            </w:r>
            <w:r w:rsidRPr="00F64B52">
              <w:rPr>
                <w:sz w:val="18"/>
                <w:szCs w:val="18"/>
              </w:rPr>
              <w:t>350/2012 Sb.</w:t>
            </w:r>
            <w:r>
              <w:rPr>
                <w:sz w:val="18"/>
                <w:szCs w:val="18"/>
              </w:rPr>
              <w:t>, č.</w:t>
            </w:r>
            <w:r w:rsidRPr="00A41C63">
              <w:rPr>
                <w:sz w:val="18"/>
                <w:szCs w:val="18"/>
              </w:rPr>
              <w:t xml:space="preserve"> 126/2016 Sb.</w:t>
            </w:r>
            <w:r>
              <w:rPr>
                <w:sz w:val="18"/>
                <w:szCs w:val="18"/>
              </w:rPr>
              <w:t>, č.</w:t>
            </w:r>
            <w:r w:rsidRPr="00A41C63">
              <w:rPr>
                <w:sz w:val="18"/>
                <w:szCs w:val="18"/>
              </w:rPr>
              <w:t xml:space="preserve"> 459/2016 Sb</w:t>
            </w:r>
            <w:r w:rsidR="000A0C35">
              <w:rPr>
                <w:sz w:val="18"/>
                <w:szCs w:val="18"/>
              </w:rPr>
              <w:t>.</w:t>
            </w:r>
            <w:r w:rsidR="00C71340">
              <w:rPr>
                <w:sz w:val="18"/>
                <w:szCs w:val="18"/>
              </w:rPr>
              <w:t>, 277/2019 Sb., 47/2020 Sb., 284/2021 Sb.,</w:t>
            </w:r>
            <w:r>
              <w:rPr>
                <w:sz w:val="18"/>
                <w:szCs w:val="18"/>
              </w:rPr>
              <w:t xml:space="preserve"> </w:t>
            </w:r>
            <w:r w:rsidR="008C7F68">
              <w:rPr>
                <w:sz w:val="18"/>
                <w:szCs w:val="18"/>
              </w:rPr>
              <w:t xml:space="preserve">152/2023 Sb. </w:t>
            </w:r>
            <w:r w:rsidRPr="00ED7F3A">
              <w:rPr>
                <w:sz w:val="18"/>
                <w:szCs w:val="18"/>
              </w:rPr>
              <w:t>a ve znění pozdějších předpisů</w:t>
            </w:r>
          </w:p>
        </w:tc>
      </w:tr>
      <w:tr w:rsidR="00AC0B11" w14:paraId="5FBA9807" w14:textId="77777777" w:rsidTr="001730EE">
        <w:tc>
          <w:tcPr>
            <w:tcW w:w="9790" w:type="dxa"/>
            <w:gridSpan w:val="2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0076918E" w14:textId="57317B5B" w:rsidR="00AC0B11" w:rsidRPr="00ED7F3A" w:rsidRDefault="00AC0B11" w:rsidP="001730EE">
            <w:pPr>
              <w:rPr>
                <w:sz w:val="18"/>
                <w:szCs w:val="18"/>
              </w:rPr>
            </w:pPr>
            <w:r w:rsidRPr="005B7952">
              <w:rPr>
                <w:sz w:val="18"/>
                <w:szCs w:val="18"/>
              </w:rPr>
              <w:t>Zákon č. 258/2000 Sb.</w:t>
            </w:r>
            <w:r>
              <w:rPr>
                <w:sz w:val="18"/>
                <w:szCs w:val="18"/>
              </w:rPr>
              <w:t xml:space="preserve"> </w:t>
            </w:r>
            <w:r w:rsidRPr="005B7952">
              <w:rPr>
                <w:sz w:val="18"/>
                <w:szCs w:val="18"/>
              </w:rPr>
              <w:t>Zákon o ochraně veřejného zdraví a o změně některých souvisejících zákonů</w:t>
            </w:r>
            <w:r w:rsidR="00814B79">
              <w:rPr>
                <w:sz w:val="18"/>
                <w:szCs w:val="18"/>
              </w:rPr>
              <w:t xml:space="preserve">, </w:t>
            </w:r>
            <w:r w:rsidR="00814B79" w:rsidRPr="00ED7F3A">
              <w:rPr>
                <w:sz w:val="18"/>
                <w:szCs w:val="18"/>
              </w:rPr>
              <w:t>v</w:t>
            </w:r>
            <w:r w:rsidR="00814B79">
              <w:rPr>
                <w:sz w:val="18"/>
                <w:szCs w:val="18"/>
              </w:rPr>
              <w:t xml:space="preserve"> aktuálním </w:t>
            </w:r>
            <w:r w:rsidR="00814B79" w:rsidRPr="00ED7F3A">
              <w:rPr>
                <w:sz w:val="18"/>
                <w:szCs w:val="18"/>
              </w:rPr>
              <w:t xml:space="preserve">znění zákona </w:t>
            </w:r>
            <w:r w:rsidR="00814B79">
              <w:rPr>
                <w:sz w:val="18"/>
                <w:szCs w:val="18"/>
              </w:rPr>
              <w:t>205</w:t>
            </w:r>
            <w:r w:rsidR="00814B79" w:rsidRPr="00ED7F3A">
              <w:rPr>
                <w:sz w:val="18"/>
                <w:szCs w:val="18"/>
              </w:rPr>
              <w:t>/20</w:t>
            </w:r>
            <w:r w:rsidR="00814B79">
              <w:rPr>
                <w:sz w:val="18"/>
                <w:szCs w:val="18"/>
              </w:rPr>
              <w:t>20</w:t>
            </w:r>
            <w:r w:rsidR="00814B79" w:rsidRPr="00ED7F3A">
              <w:rPr>
                <w:sz w:val="18"/>
                <w:szCs w:val="18"/>
              </w:rPr>
              <w:t xml:space="preserve"> Sb., </w:t>
            </w:r>
            <w:r w:rsidR="00814B79">
              <w:rPr>
                <w:sz w:val="18"/>
                <w:szCs w:val="18"/>
              </w:rPr>
              <w:t>94/2021 Sb.</w:t>
            </w:r>
            <w:r w:rsidR="00066323">
              <w:rPr>
                <w:sz w:val="18"/>
                <w:szCs w:val="18"/>
              </w:rPr>
              <w:t>, 261/2021</w:t>
            </w:r>
            <w:r w:rsidR="00275714">
              <w:rPr>
                <w:sz w:val="18"/>
                <w:szCs w:val="18"/>
              </w:rPr>
              <w:t xml:space="preserve"> Sb.</w:t>
            </w:r>
            <w:r w:rsidR="00066323">
              <w:rPr>
                <w:sz w:val="18"/>
                <w:szCs w:val="18"/>
              </w:rPr>
              <w:t xml:space="preserve">, </w:t>
            </w:r>
            <w:r w:rsidR="00275714">
              <w:rPr>
                <w:sz w:val="18"/>
                <w:szCs w:val="18"/>
              </w:rPr>
              <w:t>314/2022 Sb., 384/2022 Sb.</w:t>
            </w:r>
            <w:r>
              <w:rPr>
                <w:sz w:val="18"/>
                <w:szCs w:val="18"/>
              </w:rPr>
              <w:t xml:space="preserve"> </w:t>
            </w:r>
            <w:r w:rsidRPr="00ED7F3A">
              <w:rPr>
                <w:sz w:val="18"/>
                <w:szCs w:val="18"/>
              </w:rPr>
              <w:t>a ve znění pozdějších předpisů</w:t>
            </w:r>
            <w:r w:rsidR="00275714">
              <w:rPr>
                <w:sz w:val="18"/>
                <w:szCs w:val="18"/>
              </w:rPr>
              <w:t>.</w:t>
            </w:r>
          </w:p>
        </w:tc>
      </w:tr>
      <w:tr w:rsidR="00AC0B11" w14:paraId="5289D84C" w14:textId="77777777" w:rsidTr="001730EE">
        <w:tc>
          <w:tcPr>
            <w:tcW w:w="9790" w:type="dxa"/>
            <w:gridSpan w:val="2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14671B2A" w14:textId="396719BC" w:rsidR="00AC0B11" w:rsidRPr="002E2ABB" w:rsidRDefault="00AC0B11" w:rsidP="001730EE">
            <w:pPr>
              <w:rPr>
                <w:sz w:val="18"/>
                <w:szCs w:val="18"/>
              </w:rPr>
            </w:pPr>
            <w:r w:rsidRPr="00ED7F3A">
              <w:rPr>
                <w:sz w:val="18"/>
                <w:szCs w:val="18"/>
              </w:rPr>
              <w:t xml:space="preserve">Vyhláška ČÚBP č.48/1982 Sb., kterou se stanoví základní požadavky k zajištění bezpečnosti práce a technických zařízení, ve znění vyhlášky č. 324/1990 Sb., vyhlášky č. 207/1991 Sb., nařízení vlády č.352/2000 Sb. </w:t>
            </w:r>
            <w:r>
              <w:rPr>
                <w:sz w:val="18"/>
                <w:szCs w:val="18"/>
              </w:rPr>
              <w:t xml:space="preserve">č. 195/2005 Sb. </w:t>
            </w:r>
            <w:r w:rsidR="00275714">
              <w:rPr>
                <w:sz w:val="18"/>
                <w:szCs w:val="18"/>
              </w:rPr>
              <w:t xml:space="preserve">ve znění zákona 250/2021 Sb. </w:t>
            </w:r>
            <w:r w:rsidRPr="00ED7F3A">
              <w:rPr>
                <w:sz w:val="18"/>
                <w:szCs w:val="18"/>
              </w:rPr>
              <w:t>a ve znění pozdějších předpisů</w:t>
            </w:r>
          </w:p>
        </w:tc>
      </w:tr>
      <w:tr w:rsidR="00AC0B11" w14:paraId="48F73411" w14:textId="77777777" w:rsidTr="001730EE">
        <w:tc>
          <w:tcPr>
            <w:tcW w:w="9790" w:type="dxa"/>
            <w:gridSpan w:val="2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0D3BC4BD" w14:textId="7DFB9024" w:rsidR="00AC0B11" w:rsidRPr="00ED7F3A" w:rsidRDefault="00AC0B11" w:rsidP="001730EE">
            <w:pPr>
              <w:rPr>
                <w:sz w:val="18"/>
                <w:szCs w:val="18"/>
              </w:rPr>
            </w:pPr>
            <w:r w:rsidRPr="00ED7F3A">
              <w:rPr>
                <w:sz w:val="18"/>
                <w:szCs w:val="18"/>
              </w:rPr>
              <w:t>Nařízení vlády č. 361/2007 Sb., kterým se stanoví podmínky ochrany zdraví při práci, ve znění nařízení č. 68/2010 Sb., ve znění nařízení č. 93/2012 Sb.,</w:t>
            </w:r>
            <w:r>
              <w:rPr>
                <w:sz w:val="18"/>
                <w:szCs w:val="18"/>
              </w:rPr>
              <w:t xml:space="preserve"> č. </w:t>
            </w:r>
            <w:r w:rsidRPr="00DD310D">
              <w:rPr>
                <w:sz w:val="18"/>
                <w:szCs w:val="18"/>
              </w:rPr>
              <w:t>9/2013 Sb.</w:t>
            </w:r>
            <w:r>
              <w:rPr>
                <w:sz w:val="18"/>
                <w:szCs w:val="18"/>
              </w:rPr>
              <w:t>, 32/2016 Sb.</w:t>
            </w:r>
            <w:r w:rsidR="00C94972">
              <w:rPr>
                <w:sz w:val="18"/>
                <w:szCs w:val="18"/>
              </w:rPr>
              <w:t xml:space="preserve">, 246/2018 S., 41/2020 Sb., 467/2020 Sb., 195/2021 Sb., </w:t>
            </w:r>
            <w:r w:rsidR="00275714">
              <w:rPr>
                <w:sz w:val="18"/>
                <w:szCs w:val="18"/>
              </w:rPr>
              <w:t>303/2022 Sb.</w:t>
            </w:r>
            <w:r w:rsidR="00D00B84">
              <w:rPr>
                <w:sz w:val="18"/>
                <w:szCs w:val="18"/>
              </w:rPr>
              <w:t xml:space="preserve">, </w:t>
            </w:r>
            <w:hyperlink r:id="rId14" w:history="1">
              <w:r w:rsidR="00D00B84" w:rsidRPr="002E2ABB">
                <w:rPr>
                  <w:sz w:val="18"/>
                  <w:szCs w:val="18"/>
                </w:rPr>
                <w:t>330/2023 Sb.</w:t>
              </w:r>
            </w:hyperlink>
            <w:r w:rsidR="00D00B84" w:rsidRPr="00D00B84">
              <w:rPr>
                <w:sz w:val="18"/>
                <w:szCs w:val="18"/>
              </w:rPr>
              <w:t xml:space="preserve">, </w:t>
            </w:r>
            <w:hyperlink r:id="rId15" w:history="1">
              <w:r w:rsidR="00D00B84" w:rsidRPr="002E2ABB">
                <w:rPr>
                  <w:sz w:val="18"/>
                  <w:szCs w:val="18"/>
                </w:rPr>
                <w:t>452/2023 Sb.</w:t>
              </w:r>
            </w:hyperlink>
            <w:r w:rsidR="00275714">
              <w:rPr>
                <w:sz w:val="18"/>
                <w:szCs w:val="18"/>
              </w:rPr>
              <w:t xml:space="preserve"> </w:t>
            </w:r>
            <w:r w:rsidRPr="00ED7F3A">
              <w:rPr>
                <w:sz w:val="18"/>
                <w:szCs w:val="18"/>
              </w:rPr>
              <w:t>a ve znění pozdějších předpisů</w:t>
            </w:r>
          </w:p>
        </w:tc>
      </w:tr>
      <w:tr w:rsidR="00AC0B11" w14:paraId="50B28836" w14:textId="77777777" w:rsidTr="001730EE">
        <w:tc>
          <w:tcPr>
            <w:tcW w:w="9790" w:type="dxa"/>
            <w:gridSpan w:val="2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4E954CDD" w14:textId="77777777" w:rsidR="00AC0B11" w:rsidRPr="00ED7F3A" w:rsidRDefault="00AC0B11" w:rsidP="001730EE">
            <w:pPr>
              <w:rPr>
                <w:sz w:val="18"/>
                <w:szCs w:val="18"/>
              </w:rPr>
            </w:pPr>
            <w:r w:rsidRPr="00ED7F3A">
              <w:rPr>
                <w:sz w:val="18"/>
                <w:szCs w:val="18"/>
              </w:rPr>
              <w:t xml:space="preserve">Nařízení vlády č. </w:t>
            </w:r>
            <w:r>
              <w:rPr>
                <w:sz w:val="18"/>
                <w:szCs w:val="18"/>
              </w:rPr>
              <w:t>375</w:t>
            </w:r>
            <w:r w:rsidRPr="00ED7F3A">
              <w:rPr>
                <w:sz w:val="18"/>
                <w:szCs w:val="18"/>
              </w:rPr>
              <w:t>/20</w:t>
            </w:r>
            <w:r>
              <w:rPr>
                <w:sz w:val="18"/>
                <w:szCs w:val="18"/>
              </w:rPr>
              <w:t>17</w:t>
            </w:r>
            <w:r w:rsidRPr="00ED7F3A">
              <w:rPr>
                <w:sz w:val="18"/>
                <w:szCs w:val="18"/>
              </w:rPr>
              <w:t xml:space="preserve"> Sb., </w:t>
            </w:r>
            <w:r w:rsidRPr="007211F4">
              <w:rPr>
                <w:sz w:val="18"/>
                <w:szCs w:val="18"/>
              </w:rPr>
              <w:t>Nařízení vlády o vzhledu, umístění a provedení bezpečnostních značek a značení a zavedení signálů</w:t>
            </w:r>
          </w:p>
        </w:tc>
      </w:tr>
      <w:tr w:rsidR="00AC0B11" w14:paraId="2F8AB562" w14:textId="77777777" w:rsidTr="001730EE">
        <w:tc>
          <w:tcPr>
            <w:tcW w:w="9790" w:type="dxa"/>
            <w:gridSpan w:val="2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6C2055DB" w14:textId="77777777" w:rsidR="00AC0B11" w:rsidRPr="00ED7F3A" w:rsidRDefault="00AC0B11" w:rsidP="001730EE">
            <w:pPr>
              <w:rPr>
                <w:sz w:val="18"/>
                <w:szCs w:val="18"/>
              </w:rPr>
            </w:pPr>
            <w:r w:rsidRPr="00ED7F3A">
              <w:rPr>
                <w:sz w:val="18"/>
                <w:szCs w:val="18"/>
              </w:rPr>
              <w:t>Nařízení vlády č. 378/2001 Sb., kterým se stanoví bližší požadavky na bezpečný provoz a používání strojů, technických zařízení, přístrojů a nářadí. a ve znění pozdějších předpisů</w:t>
            </w:r>
          </w:p>
        </w:tc>
      </w:tr>
      <w:tr w:rsidR="00AC0B11" w14:paraId="51D818E5" w14:textId="77777777" w:rsidTr="001730EE">
        <w:tc>
          <w:tcPr>
            <w:tcW w:w="9790" w:type="dxa"/>
            <w:gridSpan w:val="2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775D5022" w14:textId="77777777" w:rsidR="00AC0B11" w:rsidRPr="00ED7F3A" w:rsidRDefault="00AC0B11" w:rsidP="001730EE">
            <w:pPr>
              <w:rPr>
                <w:sz w:val="18"/>
                <w:szCs w:val="18"/>
              </w:rPr>
            </w:pPr>
            <w:r w:rsidRPr="00ED7F3A">
              <w:rPr>
                <w:sz w:val="18"/>
                <w:szCs w:val="18"/>
              </w:rPr>
              <w:t>Nařízení vlády č. 362/2005 Sb., o bližších požadavcích na bezpečnost a ochranu zdraví při práci na pracovištích s nebezpečím pádu z výšky nebo do hloubky. ve znění pozdějších předpisů</w:t>
            </w:r>
          </w:p>
        </w:tc>
      </w:tr>
      <w:tr w:rsidR="00AC0B11" w14:paraId="2EF886F6" w14:textId="77777777" w:rsidTr="001730EE">
        <w:tc>
          <w:tcPr>
            <w:tcW w:w="9790" w:type="dxa"/>
            <w:gridSpan w:val="2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6A3FDC6F" w14:textId="43105F18" w:rsidR="00AC0B11" w:rsidRPr="00D642D2" w:rsidRDefault="00AC0B11" w:rsidP="00D642D2">
            <w:pPr>
              <w:rPr>
                <w:sz w:val="18"/>
                <w:szCs w:val="18"/>
              </w:rPr>
            </w:pPr>
            <w:r w:rsidRPr="00D642D2">
              <w:rPr>
                <w:sz w:val="18"/>
                <w:szCs w:val="18"/>
              </w:rPr>
              <w:t>Zákon č. 309/2006 Sb., kterým se upravují další požadavky bezpečnosti a ochrany zdraví při práci v pracovněprávních vztazích a o zajištění bezpečnosti a ochrany zdraví při činnosti nebo poskytování služeb mimo pracovněprávní vztahy (zákon o zajištění dalších podmínek bezpečnosti a ochrany zdraví při práci), ve znění zákona č.</w:t>
            </w:r>
            <w:bookmarkStart w:id="37" w:name="O0007"/>
            <w:bookmarkEnd w:id="37"/>
            <w:r w:rsidRPr="00D642D2">
              <w:rPr>
                <w:sz w:val="18"/>
                <w:szCs w:val="18"/>
              </w:rPr>
              <w:fldChar w:fldCharType="begin"/>
            </w:r>
            <w:r w:rsidRPr="00D642D2">
              <w:rPr>
                <w:sz w:val="18"/>
                <w:szCs w:val="18"/>
              </w:rPr>
              <w:instrText xml:space="preserve"> HYPERLINK "qbref://Chapter/PRA~309%7Bsl%7D06+V%7Bdot%7DZ%7Bdot%7D+362%7Bsl%7D07" </w:instrText>
            </w:r>
            <w:r w:rsidRPr="00D642D2">
              <w:rPr>
                <w:sz w:val="18"/>
                <w:szCs w:val="18"/>
              </w:rPr>
            </w:r>
            <w:r w:rsidRPr="00D642D2">
              <w:rPr>
                <w:sz w:val="18"/>
                <w:szCs w:val="18"/>
              </w:rPr>
              <w:fldChar w:fldCharType="separate"/>
            </w:r>
            <w:r w:rsidRPr="00D642D2">
              <w:rPr>
                <w:bCs/>
                <w:sz w:val="18"/>
                <w:szCs w:val="18"/>
              </w:rPr>
              <w:t xml:space="preserve"> 362/2007 </w:t>
            </w:r>
            <w:r w:rsidRPr="00D642D2">
              <w:rPr>
                <w:sz w:val="18"/>
                <w:szCs w:val="18"/>
              </w:rPr>
              <w:fldChar w:fldCharType="end"/>
            </w:r>
            <w:r w:rsidRPr="00D642D2">
              <w:rPr>
                <w:sz w:val="18"/>
                <w:szCs w:val="18"/>
              </w:rPr>
              <w:t>Sb., č.</w:t>
            </w:r>
            <w:bookmarkStart w:id="38" w:name="O0005"/>
            <w:bookmarkEnd w:id="38"/>
            <w:r w:rsidRPr="00D642D2">
              <w:rPr>
                <w:sz w:val="18"/>
                <w:szCs w:val="18"/>
              </w:rPr>
              <w:fldChar w:fldCharType="begin"/>
            </w:r>
            <w:r w:rsidRPr="00D642D2">
              <w:rPr>
                <w:sz w:val="18"/>
                <w:szCs w:val="18"/>
              </w:rPr>
              <w:instrText xml:space="preserve"> HYPERLINK "qbref://Chapter/PRA~309%7Bsl%7D06+V%7Bdot%7DZ%7Bdot%7D+189%7Bsl%7D08" </w:instrText>
            </w:r>
            <w:r w:rsidRPr="00D642D2">
              <w:rPr>
                <w:sz w:val="18"/>
                <w:szCs w:val="18"/>
              </w:rPr>
            </w:r>
            <w:r w:rsidRPr="00D642D2">
              <w:rPr>
                <w:sz w:val="18"/>
                <w:szCs w:val="18"/>
              </w:rPr>
              <w:fldChar w:fldCharType="separate"/>
            </w:r>
            <w:r w:rsidRPr="00D642D2">
              <w:rPr>
                <w:bCs/>
                <w:sz w:val="18"/>
                <w:szCs w:val="18"/>
              </w:rPr>
              <w:t xml:space="preserve"> 189/2008 </w:t>
            </w:r>
            <w:r w:rsidRPr="00D642D2">
              <w:rPr>
                <w:sz w:val="18"/>
                <w:szCs w:val="18"/>
              </w:rPr>
              <w:fldChar w:fldCharType="end"/>
            </w:r>
            <w:r w:rsidRPr="00D642D2">
              <w:rPr>
                <w:sz w:val="18"/>
                <w:szCs w:val="18"/>
              </w:rPr>
              <w:t>Sb., č. 223/2009 Sb., 365/2011 Sb., 375/2011 Sb., 225/2012 Sb., 88/2016 Sb.</w:t>
            </w:r>
            <w:r w:rsidR="00C94972" w:rsidRPr="00D642D2">
              <w:rPr>
                <w:sz w:val="18"/>
                <w:szCs w:val="18"/>
              </w:rPr>
              <w:t>, 250/2021 Sb.</w:t>
            </w:r>
            <w:r w:rsidR="00D00B84" w:rsidRPr="00D642D2">
              <w:rPr>
                <w:sz w:val="18"/>
                <w:szCs w:val="18"/>
              </w:rPr>
              <w:t xml:space="preserve">, </w:t>
            </w:r>
            <w:hyperlink r:id="rId16" w:history="1">
              <w:r w:rsidR="00D00B84" w:rsidRPr="00D642D2">
                <w:rPr>
                  <w:sz w:val="18"/>
                  <w:szCs w:val="18"/>
                </w:rPr>
                <w:t>284/2021 Sb.</w:t>
              </w:r>
            </w:hyperlink>
            <w:r w:rsidR="00D642D2" w:rsidRPr="00D642D2">
              <w:rPr>
                <w:sz w:val="18"/>
                <w:szCs w:val="18"/>
              </w:rPr>
              <w:t>, 303/2022 Sb.</w:t>
            </w:r>
            <w:r w:rsidRPr="00D642D2">
              <w:rPr>
                <w:sz w:val="18"/>
                <w:szCs w:val="18"/>
              </w:rPr>
              <w:t xml:space="preserve"> a ve znění pozdějších předpisů.</w:t>
            </w:r>
          </w:p>
        </w:tc>
      </w:tr>
      <w:tr w:rsidR="00AC0B11" w14:paraId="302758EA" w14:textId="77777777" w:rsidTr="001730EE">
        <w:tc>
          <w:tcPr>
            <w:tcW w:w="9790" w:type="dxa"/>
            <w:gridSpan w:val="2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0F5E4FC8" w14:textId="77777777" w:rsidR="00AC0B11" w:rsidRPr="00ED7F3A" w:rsidRDefault="00AC0B11" w:rsidP="001730EE">
            <w:pPr>
              <w:rPr>
                <w:sz w:val="18"/>
                <w:szCs w:val="18"/>
              </w:rPr>
            </w:pPr>
            <w:r w:rsidRPr="00ED7F3A">
              <w:rPr>
                <w:sz w:val="18"/>
                <w:szCs w:val="18"/>
              </w:rPr>
              <w:t xml:space="preserve">Nařízení vlády č. 591/2006 Sb., o bližších minimálních požadavcích na bezpečnost a ochranu zdraví při práci na staveništích, </w:t>
            </w:r>
            <w:r>
              <w:rPr>
                <w:sz w:val="18"/>
                <w:szCs w:val="18"/>
              </w:rPr>
              <w:t xml:space="preserve">ve znění nařízení vlády č. 136/2016 Sb. </w:t>
            </w:r>
            <w:r w:rsidRPr="00ED7F3A">
              <w:rPr>
                <w:sz w:val="18"/>
                <w:szCs w:val="18"/>
              </w:rPr>
              <w:t>a ve znění pozdějších předpisů</w:t>
            </w:r>
          </w:p>
        </w:tc>
      </w:tr>
      <w:tr w:rsidR="00AC0B11" w14:paraId="198403A6" w14:textId="77777777" w:rsidTr="001730EE">
        <w:tc>
          <w:tcPr>
            <w:tcW w:w="9790" w:type="dxa"/>
            <w:gridSpan w:val="2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708AD7C1" w14:textId="3B4D9844" w:rsidR="00AC0B11" w:rsidRPr="00ED7F3A" w:rsidRDefault="00AC0B11" w:rsidP="00D00B84">
            <w:pPr>
              <w:rPr>
                <w:sz w:val="18"/>
                <w:szCs w:val="18"/>
              </w:rPr>
            </w:pPr>
            <w:r w:rsidRPr="00ED7F3A">
              <w:rPr>
                <w:sz w:val="18"/>
                <w:szCs w:val="18"/>
              </w:rPr>
              <w:t>Zákon č. 133/1985 Sb., o požární ochraně, ve znění zákona č.</w:t>
            </w:r>
            <w:hyperlink r:id="rId17" w:history="1">
              <w:r w:rsidRPr="00ED7F3A">
                <w:rPr>
                  <w:sz w:val="18"/>
                  <w:szCs w:val="18"/>
                </w:rPr>
                <w:t xml:space="preserve"> 67/2001 </w:t>
              </w:r>
            </w:hyperlink>
            <w:r w:rsidRPr="00ED7F3A">
              <w:rPr>
                <w:sz w:val="18"/>
                <w:szCs w:val="18"/>
              </w:rPr>
              <w:t>Sb., č. 320/2002 Sb., č. 413/2005 Sb., č. 186/2006 Sb., č. 267/2006 Sb., č. 281/2009 Sb.,</w:t>
            </w:r>
            <w:r w:rsidRPr="00DD310D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č. </w:t>
            </w:r>
            <w:r w:rsidRPr="00DD310D">
              <w:rPr>
                <w:sz w:val="18"/>
                <w:szCs w:val="18"/>
              </w:rPr>
              <w:t xml:space="preserve">341/2011 Sb., </w:t>
            </w:r>
            <w:r>
              <w:rPr>
                <w:sz w:val="18"/>
                <w:szCs w:val="18"/>
              </w:rPr>
              <w:t xml:space="preserve">č. </w:t>
            </w:r>
            <w:r w:rsidRPr="00DD310D">
              <w:rPr>
                <w:sz w:val="18"/>
                <w:szCs w:val="18"/>
              </w:rPr>
              <w:t xml:space="preserve">350/2011 Sb., </w:t>
            </w:r>
            <w:r>
              <w:rPr>
                <w:sz w:val="18"/>
                <w:szCs w:val="18"/>
              </w:rPr>
              <w:t xml:space="preserve">č. </w:t>
            </w:r>
            <w:r w:rsidRPr="00DD310D">
              <w:rPr>
                <w:sz w:val="18"/>
                <w:szCs w:val="18"/>
              </w:rPr>
              <w:t xml:space="preserve">350/2012 Sb., </w:t>
            </w:r>
            <w:r>
              <w:rPr>
                <w:sz w:val="18"/>
                <w:szCs w:val="18"/>
              </w:rPr>
              <w:t xml:space="preserve">č. </w:t>
            </w:r>
            <w:r w:rsidRPr="00DD310D">
              <w:rPr>
                <w:sz w:val="18"/>
                <w:szCs w:val="18"/>
              </w:rPr>
              <w:t xml:space="preserve">303/2013 Sb., </w:t>
            </w:r>
            <w:r>
              <w:rPr>
                <w:sz w:val="18"/>
                <w:szCs w:val="18"/>
              </w:rPr>
              <w:t xml:space="preserve">č. </w:t>
            </w:r>
            <w:r w:rsidRPr="00DD310D">
              <w:rPr>
                <w:sz w:val="18"/>
                <w:szCs w:val="18"/>
              </w:rPr>
              <w:t xml:space="preserve">344/2013 Sb., </w:t>
            </w:r>
            <w:r>
              <w:rPr>
                <w:sz w:val="18"/>
                <w:szCs w:val="18"/>
              </w:rPr>
              <w:t xml:space="preserve">č. </w:t>
            </w:r>
            <w:r w:rsidRPr="00DD310D">
              <w:rPr>
                <w:sz w:val="18"/>
                <w:szCs w:val="18"/>
              </w:rPr>
              <w:t>64/2014 Sb.</w:t>
            </w:r>
            <w:r>
              <w:rPr>
                <w:sz w:val="18"/>
                <w:szCs w:val="18"/>
              </w:rPr>
              <w:t>, č. 225/2017 Sb.</w:t>
            </w:r>
            <w:r w:rsidR="00386A0E">
              <w:rPr>
                <w:sz w:val="18"/>
                <w:szCs w:val="18"/>
              </w:rPr>
              <w:t>, 374/2021 Sb.</w:t>
            </w:r>
            <w:r w:rsidR="00D00B84">
              <w:rPr>
                <w:sz w:val="18"/>
                <w:szCs w:val="18"/>
              </w:rPr>
              <w:t xml:space="preserve">, </w:t>
            </w:r>
            <w:hyperlink r:id="rId18" w:history="1">
              <w:r w:rsidR="00D00B84" w:rsidRPr="00D00B84">
                <w:t>284/2021 Sb.</w:t>
              </w:r>
            </w:hyperlink>
            <w:r w:rsidR="00D00B84" w:rsidRPr="00D00B84">
              <w:rPr>
                <w:sz w:val="18"/>
                <w:szCs w:val="18"/>
              </w:rPr>
              <w:t xml:space="preserve">, </w:t>
            </w:r>
            <w:hyperlink r:id="rId19" w:history="1">
              <w:r w:rsidR="00D00B84" w:rsidRPr="00D00B84">
                <w:t>152/2023 Sb.</w:t>
              </w:r>
            </w:hyperlink>
            <w:r w:rsidR="00D00B84">
              <w:rPr>
                <w:sz w:val="18"/>
                <w:szCs w:val="18"/>
              </w:rPr>
              <w:t>,</w:t>
            </w:r>
            <w:r w:rsidR="00D00B84" w:rsidRPr="00DB2E1B">
              <w:t xml:space="preserve"> </w:t>
            </w:r>
            <w:r w:rsidR="00D00B84" w:rsidRPr="00D00B84">
              <w:rPr>
                <w:sz w:val="18"/>
                <w:szCs w:val="18"/>
              </w:rPr>
              <w:t>54/2024 Sb</w:t>
            </w:r>
            <w:r w:rsidR="00D00B84">
              <w:rPr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 xml:space="preserve"> </w:t>
            </w:r>
            <w:r w:rsidRPr="00ED7F3A">
              <w:rPr>
                <w:sz w:val="18"/>
                <w:szCs w:val="18"/>
              </w:rPr>
              <w:t>a ve znění pozdějších předpisů.</w:t>
            </w:r>
          </w:p>
        </w:tc>
      </w:tr>
      <w:tr w:rsidR="00AC0B11" w14:paraId="46DF9392" w14:textId="77777777" w:rsidTr="001730EE">
        <w:tc>
          <w:tcPr>
            <w:tcW w:w="9790" w:type="dxa"/>
            <w:gridSpan w:val="2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788CA695" w14:textId="0F78FAD0" w:rsidR="00AC0B11" w:rsidRPr="00D642D2" w:rsidRDefault="00AC0B11" w:rsidP="001730EE">
            <w:pPr>
              <w:rPr>
                <w:sz w:val="18"/>
                <w:szCs w:val="18"/>
              </w:rPr>
            </w:pPr>
            <w:r w:rsidRPr="00D642D2">
              <w:rPr>
                <w:sz w:val="18"/>
                <w:szCs w:val="18"/>
              </w:rPr>
              <w:t>Vyhláška č. 23/2008 Sb. o technických podmínkách požární ochrany staveb, ve znění vyhlášky 268/2011 Sb.</w:t>
            </w:r>
            <w:r w:rsidR="00D00B84" w:rsidRPr="00D642D2">
              <w:rPr>
                <w:sz w:val="18"/>
                <w:szCs w:val="18"/>
              </w:rPr>
              <w:t xml:space="preserve">, </w:t>
            </w:r>
            <w:hyperlink r:id="rId20" w:history="1">
              <w:r w:rsidR="00D00B84" w:rsidRPr="00D642D2">
                <w:rPr>
                  <w:sz w:val="18"/>
                  <w:szCs w:val="18"/>
                </w:rPr>
                <w:t>232/2023 Sb.</w:t>
              </w:r>
            </w:hyperlink>
            <w:r w:rsidRPr="00D642D2">
              <w:rPr>
                <w:sz w:val="18"/>
                <w:szCs w:val="18"/>
              </w:rPr>
              <w:t xml:space="preserve"> a ve znění pozdějších předpisů</w:t>
            </w:r>
          </w:p>
        </w:tc>
      </w:tr>
      <w:tr w:rsidR="00AC0B11" w14:paraId="008505E6" w14:textId="77777777" w:rsidTr="001730EE">
        <w:tc>
          <w:tcPr>
            <w:tcW w:w="9790" w:type="dxa"/>
            <w:gridSpan w:val="2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0A2D222E" w14:textId="77777777" w:rsidR="00AC0B11" w:rsidRPr="00ED7F3A" w:rsidRDefault="00AC0B11" w:rsidP="001730EE">
            <w:pPr>
              <w:rPr>
                <w:sz w:val="18"/>
                <w:szCs w:val="18"/>
              </w:rPr>
            </w:pPr>
            <w:r w:rsidRPr="00ED7F3A">
              <w:rPr>
                <w:sz w:val="18"/>
                <w:szCs w:val="18"/>
              </w:rPr>
              <w:t xml:space="preserve">Nařízení vlády č. </w:t>
            </w:r>
            <w:r w:rsidRPr="005D50BC">
              <w:rPr>
                <w:sz w:val="18"/>
              </w:rPr>
              <w:t>217/2016 Sb</w:t>
            </w:r>
            <w:r w:rsidRPr="00ED7F3A">
              <w:rPr>
                <w:sz w:val="18"/>
                <w:szCs w:val="18"/>
              </w:rPr>
              <w:t>., o ochraně zdraví před nepříznivými účinky hluku a vibrací</w:t>
            </w:r>
          </w:p>
        </w:tc>
      </w:tr>
      <w:tr w:rsidR="00AC0B11" w14:paraId="512AEDCE" w14:textId="77777777" w:rsidTr="001730EE">
        <w:tc>
          <w:tcPr>
            <w:tcW w:w="9790" w:type="dxa"/>
            <w:gridSpan w:val="2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0A3FEB1A" w14:textId="52430E23" w:rsidR="00AC0B11" w:rsidRPr="00ED7F3A" w:rsidRDefault="007A702E" w:rsidP="001730EE">
            <w:pPr>
              <w:rPr>
                <w:sz w:val="18"/>
                <w:szCs w:val="18"/>
              </w:rPr>
            </w:pPr>
            <w:r w:rsidRPr="00ED7F3A">
              <w:rPr>
                <w:sz w:val="18"/>
                <w:szCs w:val="18"/>
              </w:rPr>
              <w:t xml:space="preserve">Zákon č. </w:t>
            </w:r>
            <w:r>
              <w:rPr>
                <w:sz w:val="18"/>
                <w:szCs w:val="18"/>
              </w:rPr>
              <w:t>250</w:t>
            </w:r>
            <w:r w:rsidRPr="00ED7F3A">
              <w:rPr>
                <w:sz w:val="18"/>
                <w:szCs w:val="18"/>
              </w:rPr>
              <w:t>/</w:t>
            </w:r>
            <w:r w:rsidR="00105A28">
              <w:rPr>
                <w:sz w:val="18"/>
                <w:szCs w:val="18"/>
              </w:rPr>
              <w:t>2021</w:t>
            </w:r>
            <w:r w:rsidRPr="00ED7F3A">
              <w:rPr>
                <w:sz w:val="18"/>
                <w:szCs w:val="18"/>
              </w:rPr>
              <w:t xml:space="preserve"> Sb</w:t>
            </w:r>
            <w:r w:rsidR="00105A28">
              <w:rPr>
                <w:sz w:val="18"/>
                <w:szCs w:val="18"/>
              </w:rPr>
              <w:t>.</w:t>
            </w:r>
            <w:r>
              <w:rPr>
                <w:sz w:val="21"/>
                <w:szCs w:val="21"/>
              </w:rPr>
              <w:t xml:space="preserve"> </w:t>
            </w:r>
            <w:r w:rsidRPr="00C947D2">
              <w:rPr>
                <w:sz w:val="18"/>
                <w:szCs w:val="18"/>
              </w:rPr>
              <w:t>Zá</w:t>
            </w:r>
            <w:r w:rsidR="00105A28" w:rsidRPr="00C947D2">
              <w:rPr>
                <w:sz w:val="18"/>
                <w:szCs w:val="18"/>
              </w:rPr>
              <w:t>kon</w:t>
            </w:r>
            <w:r w:rsidRPr="00C947D2">
              <w:rPr>
                <w:sz w:val="18"/>
                <w:szCs w:val="18"/>
              </w:rPr>
              <w:t xml:space="preserve"> o bezpečnosti práce v souvislosti s provozem vyhrazených technických zařízení a o změně souvisejících zákonů</w:t>
            </w:r>
          </w:p>
        </w:tc>
      </w:tr>
      <w:tr w:rsidR="006137B1" w14:paraId="68DA7DAB" w14:textId="77777777" w:rsidTr="001730EE">
        <w:tc>
          <w:tcPr>
            <w:tcW w:w="9790" w:type="dxa"/>
            <w:gridSpan w:val="2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7872D822" w14:textId="0610003E" w:rsidR="006137B1" w:rsidRPr="00ED7F3A" w:rsidRDefault="006137B1" w:rsidP="001730EE">
            <w:pPr>
              <w:rPr>
                <w:sz w:val="18"/>
                <w:szCs w:val="18"/>
              </w:rPr>
            </w:pPr>
            <w:r w:rsidRPr="006137B1">
              <w:rPr>
                <w:sz w:val="18"/>
                <w:szCs w:val="18"/>
              </w:rPr>
              <w:t>Nařízení vlády č. 19</w:t>
            </w:r>
            <w:r>
              <w:rPr>
                <w:sz w:val="18"/>
                <w:szCs w:val="18"/>
              </w:rPr>
              <w:t>0</w:t>
            </w:r>
            <w:r w:rsidRPr="006137B1">
              <w:rPr>
                <w:sz w:val="18"/>
                <w:szCs w:val="18"/>
              </w:rPr>
              <w:t>/2022 Sb.</w:t>
            </w:r>
            <w:r>
              <w:rPr>
                <w:sz w:val="18"/>
                <w:szCs w:val="18"/>
              </w:rPr>
              <w:t xml:space="preserve">, </w:t>
            </w:r>
            <w:r w:rsidRPr="006137B1">
              <w:rPr>
                <w:sz w:val="18"/>
                <w:szCs w:val="18"/>
              </w:rPr>
              <w:t>vyhrazených technických elektrických zařízeních a požadavcích na zajištění jejich bezpečnosti</w:t>
            </w:r>
            <w:r w:rsidR="00D642D2">
              <w:rPr>
                <w:sz w:val="18"/>
                <w:szCs w:val="18"/>
              </w:rPr>
              <w:t xml:space="preserve">, </w:t>
            </w:r>
            <w:r w:rsidR="00D642D2" w:rsidRPr="00ED7F3A">
              <w:rPr>
                <w:sz w:val="18"/>
                <w:szCs w:val="18"/>
              </w:rPr>
              <w:t>a ve znění pozdějších předpisů</w:t>
            </w:r>
          </w:p>
        </w:tc>
      </w:tr>
      <w:tr w:rsidR="006137B1" w14:paraId="4CA49CE0" w14:textId="77777777" w:rsidTr="001730EE">
        <w:tc>
          <w:tcPr>
            <w:tcW w:w="9790" w:type="dxa"/>
            <w:gridSpan w:val="2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0EB4E43C" w14:textId="3DF4706B" w:rsidR="006137B1" w:rsidRPr="00ED7F3A" w:rsidRDefault="006137B1" w:rsidP="006137B1">
            <w:pPr>
              <w:rPr>
                <w:sz w:val="18"/>
                <w:szCs w:val="18"/>
              </w:rPr>
            </w:pPr>
            <w:r w:rsidRPr="006137B1">
              <w:rPr>
                <w:sz w:val="18"/>
                <w:szCs w:val="18"/>
              </w:rPr>
              <w:t>Nařízení vlády č. 191/2022 Sb.</w:t>
            </w:r>
            <w:r>
              <w:rPr>
                <w:sz w:val="18"/>
                <w:szCs w:val="18"/>
              </w:rPr>
              <w:t xml:space="preserve">, </w:t>
            </w:r>
            <w:r w:rsidRPr="006137B1">
              <w:rPr>
                <w:sz w:val="18"/>
                <w:szCs w:val="18"/>
              </w:rPr>
              <w:t>o vyhrazených technických plynových zařízeních a požadavcích na zajištění jejich bezpečnosti</w:t>
            </w:r>
            <w:r w:rsidR="00D642D2">
              <w:rPr>
                <w:sz w:val="18"/>
                <w:szCs w:val="18"/>
              </w:rPr>
              <w:t xml:space="preserve">, </w:t>
            </w:r>
            <w:r w:rsidR="00D642D2" w:rsidRPr="00ED7F3A">
              <w:rPr>
                <w:sz w:val="18"/>
                <w:szCs w:val="18"/>
              </w:rPr>
              <w:t>a ve znění pozdějších předpisů</w:t>
            </w:r>
          </w:p>
        </w:tc>
      </w:tr>
      <w:tr w:rsidR="006137B1" w14:paraId="6AFA745B" w14:textId="77777777" w:rsidTr="001730EE">
        <w:tc>
          <w:tcPr>
            <w:tcW w:w="9790" w:type="dxa"/>
            <w:gridSpan w:val="2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0513FDC0" w14:textId="4F401276" w:rsidR="00E95949" w:rsidRPr="006137B1" w:rsidRDefault="006137B1" w:rsidP="006137B1">
            <w:pPr>
              <w:rPr>
                <w:sz w:val="18"/>
                <w:szCs w:val="18"/>
              </w:rPr>
            </w:pPr>
            <w:r w:rsidRPr="006137B1">
              <w:rPr>
                <w:sz w:val="18"/>
                <w:szCs w:val="18"/>
              </w:rPr>
              <w:t>Nařízení vlády č. 19</w:t>
            </w:r>
            <w:r w:rsidR="00E95949">
              <w:rPr>
                <w:sz w:val="18"/>
                <w:szCs w:val="18"/>
              </w:rPr>
              <w:t>2</w:t>
            </w:r>
            <w:r w:rsidRPr="006137B1">
              <w:rPr>
                <w:sz w:val="18"/>
                <w:szCs w:val="18"/>
              </w:rPr>
              <w:t>/2022 Sb.</w:t>
            </w:r>
            <w:r>
              <w:rPr>
                <w:sz w:val="18"/>
                <w:szCs w:val="18"/>
              </w:rPr>
              <w:t xml:space="preserve">, </w:t>
            </w:r>
            <w:r w:rsidRPr="006137B1">
              <w:rPr>
                <w:sz w:val="18"/>
                <w:szCs w:val="18"/>
              </w:rPr>
              <w:t xml:space="preserve">o vyhrazených technických </w:t>
            </w:r>
            <w:r w:rsidR="00E95949">
              <w:rPr>
                <w:sz w:val="18"/>
                <w:szCs w:val="18"/>
              </w:rPr>
              <w:t>tlakových</w:t>
            </w:r>
            <w:r w:rsidRPr="006137B1">
              <w:rPr>
                <w:sz w:val="18"/>
                <w:szCs w:val="18"/>
              </w:rPr>
              <w:t xml:space="preserve"> zařízeních a požadavcích na zajištění jejich bezpečnosti</w:t>
            </w:r>
            <w:r w:rsidR="00D642D2">
              <w:rPr>
                <w:sz w:val="18"/>
                <w:szCs w:val="18"/>
              </w:rPr>
              <w:t xml:space="preserve">, </w:t>
            </w:r>
            <w:r w:rsidR="00D642D2" w:rsidRPr="00ED7F3A">
              <w:rPr>
                <w:sz w:val="18"/>
                <w:szCs w:val="18"/>
              </w:rPr>
              <w:t>a ve znění pozdějších předpisů</w:t>
            </w:r>
          </w:p>
        </w:tc>
      </w:tr>
      <w:tr w:rsidR="00E95949" w14:paraId="402A0EA1" w14:textId="77777777" w:rsidTr="001730EE">
        <w:tc>
          <w:tcPr>
            <w:tcW w:w="9790" w:type="dxa"/>
            <w:gridSpan w:val="2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2BB7AB0E" w14:textId="37F59260" w:rsidR="00E95949" w:rsidRPr="006137B1" w:rsidRDefault="00E95949" w:rsidP="006137B1">
            <w:pPr>
              <w:rPr>
                <w:sz w:val="18"/>
                <w:szCs w:val="18"/>
              </w:rPr>
            </w:pPr>
            <w:r w:rsidRPr="006137B1">
              <w:rPr>
                <w:sz w:val="18"/>
                <w:szCs w:val="18"/>
              </w:rPr>
              <w:t>Nařízení vlády č. 19</w:t>
            </w:r>
            <w:r>
              <w:rPr>
                <w:sz w:val="18"/>
                <w:szCs w:val="18"/>
              </w:rPr>
              <w:t>3</w:t>
            </w:r>
            <w:r w:rsidRPr="006137B1">
              <w:rPr>
                <w:sz w:val="18"/>
                <w:szCs w:val="18"/>
              </w:rPr>
              <w:t>/2022 Sb.</w:t>
            </w:r>
            <w:r>
              <w:rPr>
                <w:sz w:val="18"/>
                <w:szCs w:val="18"/>
              </w:rPr>
              <w:t xml:space="preserve">, </w:t>
            </w:r>
            <w:r w:rsidRPr="006137B1">
              <w:rPr>
                <w:sz w:val="18"/>
                <w:szCs w:val="18"/>
              </w:rPr>
              <w:t xml:space="preserve">o vyhrazených technických </w:t>
            </w:r>
            <w:r w:rsidRPr="00E95949">
              <w:rPr>
                <w:sz w:val="18"/>
                <w:szCs w:val="18"/>
              </w:rPr>
              <w:t>zdvihacíc</w:t>
            </w:r>
            <w:r>
              <w:rPr>
                <w:sz w:val="18"/>
                <w:szCs w:val="18"/>
              </w:rPr>
              <w:t>h</w:t>
            </w:r>
            <w:r w:rsidRPr="006137B1">
              <w:rPr>
                <w:sz w:val="18"/>
                <w:szCs w:val="18"/>
              </w:rPr>
              <w:t xml:space="preserve"> zařízeních a požadavcích na zajištění jejich bezpečnosti</w:t>
            </w:r>
            <w:r w:rsidR="00D642D2">
              <w:rPr>
                <w:sz w:val="18"/>
                <w:szCs w:val="18"/>
              </w:rPr>
              <w:t xml:space="preserve">, </w:t>
            </w:r>
            <w:r w:rsidR="00D642D2" w:rsidRPr="00ED7F3A">
              <w:rPr>
                <w:sz w:val="18"/>
                <w:szCs w:val="18"/>
              </w:rPr>
              <w:t>a ve znění pozdějších předpisů</w:t>
            </w:r>
          </w:p>
        </w:tc>
      </w:tr>
      <w:tr w:rsidR="00E95949" w14:paraId="2FE69E97" w14:textId="77777777" w:rsidTr="001730EE">
        <w:tc>
          <w:tcPr>
            <w:tcW w:w="9790" w:type="dxa"/>
            <w:gridSpan w:val="2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58542A46" w14:textId="5B7231AD" w:rsidR="00E95949" w:rsidRPr="006137B1" w:rsidRDefault="00E95949" w:rsidP="006137B1">
            <w:pPr>
              <w:rPr>
                <w:sz w:val="18"/>
                <w:szCs w:val="18"/>
              </w:rPr>
            </w:pPr>
            <w:r w:rsidRPr="006137B1">
              <w:rPr>
                <w:sz w:val="18"/>
                <w:szCs w:val="18"/>
              </w:rPr>
              <w:t>Nařízení vlády č. 19</w:t>
            </w:r>
            <w:r>
              <w:rPr>
                <w:sz w:val="18"/>
                <w:szCs w:val="18"/>
              </w:rPr>
              <w:t>4</w:t>
            </w:r>
            <w:r w:rsidRPr="006137B1">
              <w:rPr>
                <w:sz w:val="18"/>
                <w:szCs w:val="18"/>
              </w:rPr>
              <w:t>/2022 Sb.</w:t>
            </w:r>
            <w:r>
              <w:rPr>
                <w:sz w:val="18"/>
                <w:szCs w:val="18"/>
              </w:rPr>
              <w:t xml:space="preserve">, </w:t>
            </w:r>
            <w:r w:rsidRPr="00E95949">
              <w:rPr>
                <w:sz w:val="18"/>
                <w:szCs w:val="18"/>
              </w:rPr>
              <w:t>o požadavcích na odbornou způsobilost k výkonu činnosti na elektrických zařízeních a na odbornou způsobilost v</w:t>
            </w:r>
            <w:r w:rsidR="00D642D2">
              <w:rPr>
                <w:sz w:val="18"/>
                <w:szCs w:val="18"/>
              </w:rPr>
              <w:t> </w:t>
            </w:r>
            <w:r w:rsidRPr="00E95949">
              <w:rPr>
                <w:sz w:val="18"/>
                <w:szCs w:val="18"/>
              </w:rPr>
              <w:t>elektrotechnice</w:t>
            </w:r>
            <w:r w:rsidR="00D642D2">
              <w:rPr>
                <w:sz w:val="18"/>
                <w:szCs w:val="18"/>
              </w:rPr>
              <w:t xml:space="preserve">, </w:t>
            </w:r>
            <w:r w:rsidR="00D642D2" w:rsidRPr="00ED7F3A">
              <w:rPr>
                <w:sz w:val="18"/>
                <w:szCs w:val="18"/>
              </w:rPr>
              <w:t>a ve znění pozdějších předpisů</w:t>
            </w:r>
          </w:p>
        </w:tc>
      </w:tr>
      <w:tr w:rsidR="00AC0B11" w14:paraId="3945D61E" w14:textId="77777777" w:rsidTr="001730EE">
        <w:tc>
          <w:tcPr>
            <w:tcW w:w="9790" w:type="dxa"/>
            <w:gridSpan w:val="2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76F1E75D" w14:textId="6519AE82" w:rsidR="00AC0B11" w:rsidRPr="00D642D2" w:rsidRDefault="00AC0B11" w:rsidP="00D642D2">
            <w:pPr>
              <w:rPr>
                <w:sz w:val="18"/>
                <w:szCs w:val="18"/>
              </w:rPr>
            </w:pPr>
            <w:bookmarkStart w:id="39" w:name="_Hlk70948517"/>
            <w:r w:rsidRPr="00D642D2">
              <w:rPr>
                <w:sz w:val="18"/>
                <w:szCs w:val="18"/>
              </w:rPr>
              <w:t>Zákon č. 541/2020 Sb.</w:t>
            </w:r>
            <w:r w:rsidR="00D642D2">
              <w:rPr>
                <w:sz w:val="18"/>
                <w:szCs w:val="18"/>
              </w:rPr>
              <w:t xml:space="preserve"> </w:t>
            </w:r>
            <w:r w:rsidRPr="00D642D2">
              <w:rPr>
                <w:sz w:val="18"/>
                <w:szCs w:val="18"/>
              </w:rPr>
              <w:t>Zákon o odpadech</w:t>
            </w:r>
            <w:r w:rsidR="00386A0E" w:rsidRPr="00D642D2">
              <w:rPr>
                <w:sz w:val="18"/>
                <w:szCs w:val="18"/>
              </w:rPr>
              <w:t xml:space="preserve">, ve znění zákona č. 261/2021 Sb., </w:t>
            </w:r>
            <w:hyperlink r:id="rId21" w:history="1">
              <w:r w:rsidR="00D00B84" w:rsidRPr="00D642D2">
                <w:rPr>
                  <w:sz w:val="18"/>
                  <w:szCs w:val="18"/>
                </w:rPr>
                <w:t>284/2021 Sb.</w:t>
              </w:r>
            </w:hyperlink>
            <w:r w:rsidR="00D00B84" w:rsidRPr="00D642D2">
              <w:rPr>
                <w:sz w:val="18"/>
                <w:szCs w:val="18"/>
              </w:rPr>
              <w:t xml:space="preserve">, </w:t>
            </w:r>
            <w:hyperlink r:id="rId22" w:history="1">
              <w:r w:rsidR="00D00B84" w:rsidRPr="00D642D2">
                <w:rPr>
                  <w:sz w:val="18"/>
                  <w:szCs w:val="18"/>
                </w:rPr>
                <w:t>149/2023 Sb.</w:t>
              </w:r>
            </w:hyperlink>
            <w:r w:rsidR="00D00B84" w:rsidRPr="00D642D2">
              <w:rPr>
                <w:sz w:val="18"/>
                <w:szCs w:val="18"/>
              </w:rPr>
              <w:t xml:space="preserve"> </w:t>
            </w:r>
            <w:r w:rsidR="00386A0E" w:rsidRPr="00D642D2">
              <w:rPr>
                <w:sz w:val="18"/>
                <w:szCs w:val="18"/>
              </w:rPr>
              <w:t>a ve znění pozdějších předpisů</w:t>
            </w:r>
          </w:p>
        </w:tc>
      </w:tr>
      <w:tr w:rsidR="00AC0B11" w14:paraId="3442235E" w14:textId="77777777" w:rsidTr="001730EE">
        <w:tc>
          <w:tcPr>
            <w:tcW w:w="9790" w:type="dxa"/>
            <w:gridSpan w:val="2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47341623" w14:textId="1817E182" w:rsidR="00AC0B11" w:rsidRPr="000A0C35" w:rsidRDefault="00AC0B11" w:rsidP="001730EE">
            <w:pPr>
              <w:rPr>
                <w:sz w:val="18"/>
                <w:szCs w:val="18"/>
              </w:rPr>
            </w:pPr>
            <w:r w:rsidRPr="000A0C35">
              <w:rPr>
                <w:sz w:val="18"/>
                <w:szCs w:val="18"/>
              </w:rPr>
              <w:t>Vyhláška č. 8/2021 Sb. - Vyhláška o katalogu odpadů a posuzování vlastností odpadů (Katalog odpadů)</w:t>
            </w:r>
            <w:r w:rsidR="000A0C35" w:rsidRPr="000A0C35">
              <w:rPr>
                <w:sz w:val="18"/>
                <w:szCs w:val="18"/>
              </w:rPr>
              <w:t>, 445/2022 Sb. a ve znění pozdějších předpisů</w:t>
            </w:r>
          </w:p>
        </w:tc>
      </w:tr>
      <w:bookmarkEnd w:id="39"/>
      <w:tr w:rsidR="00AC0B11" w14:paraId="6B59D3AB" w14:textId="77777777" w:rsidTr="001730EE">
        <w:tc>
          <w:tcPr>
            <w:tcW w:w="9790" w:type="dxa"/>
            <w:gridSpan w:val="2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6853A124" w14:textId="4F8C2438" w:rsidR="00AC0B11" w:rsidRPr="00D642D2" w:rsidRDefault="00AC0B11" w:rsidP="001730EE">
            <w:pPr>
              <w:rPr>
                <w:sz w:val="18"/>
                <w:szCs w:val="18"/>
              </w:rPr>
            </w:pPr>
            <w:r w:rsidRPr="00D642D2">
              <w:rPr>
                <w:sz w:val="18"/>
                <w:szCs w:val="18"/>
              </w:rPr>
              <w:t>Zákon č. 201/2012 Sb., o ochraně ovzduší, ve znění zákona č. 64/2014 Sb., 87/2014 Sb.</w:t>
            </w:r>
            <w:r w:rsidR="001F45AF" w:rsidRPr="00D642D2">
              <w:rPr>
                <w:sz w:val="18"/>
                <w:szCs w:val="18"/>
              </w:rPr>
              <w:t>,</w:t>
            </w:r>
            <w:r w:rsidRPr="00D642D2">
              <w:rPr>
                <w:sz w:val="18"/>
                <w:szCs w:val="18"/>
              </w:rPr>
              <w:t xml:space="preserve"> 382/2015 Sb., 369/2016</w:t>
            </w:r>
            <w:r w:rsidR="0048688F" w:rsidRPr="00D642D2">
              <w:rPr>
                <w:sz w:val="18"/>
                <w:szCs w:val="18"/>
              </w:rPr>
              <w:t xml:space="preserve"> Sb.</w:t>
            </w:r>
            <w:r w:rsidRPr="00D642D2">
              <w:rPr>
                <w:sz w:val="18"/>
                <w:szCs w:val="18"/>
              </w:rPr>
              <w:t>, 225/2017 Sb.</w:t>
            </w:r>
            <w:r w:rsidR="0048688F" w:rsidRPr="00D642D2">
              <w:rPr>
                <w:sz w:val="18"/>
                <w:szCs w:val="18"/>
              </w:rPr>
              <w:t>, 172/2018 Sb., 403/2020 Sb., 284/2021 Sb.</w:t>
            </w:r>
            <w:r w:rsidR="000A0C35" w:rsidRPr="00D642D2">
              <w:rPr>
                <w:sz w:val="18"/>
                <w:szCs w:val="18"/>
              </w:rPr>
              <w:t>, 261/2021 Sb., 142/2022 Sb.</w:t>
            </w:r>
            <w:r w:rsidR="00D00B84" w:rsidRPr="00D642D2">
              <w:rPr>
                <w:sz w:val="18"/>
                <w:szCs w:val="18"/>
              </w:rPr>
              <w:t xml:space="preserve">, </w:t>
            </w:r>
            <w:hyperlink r:id="rId23" w:history="1">
              <w:r w:rsidR="00D00B84" w:rsidRPr="00D642D2">
                <w:rPr>
                  <w:sz w:val="18"/>
                  <w:szCs w:val="18"/>
                </w:rPr>
                <w:t>432/2022 Sb.</w:t>
              </w:r>
            </w:hyperlink>
            <w:r w:rsidR="00D00B84" w:rsidRPr="00D642D2">
              <w:rPr>
                <w:sz w:val="18"/>
                <w:szCs w:val="18"/>
              </w:rPr>
              <w:t xml:space="preserve">, </w:t>
            </w:r>
            <w:hyperlink r:id="rId24" w:history="1">
              <w:r w:rsidR="00D00B84" w:rsidRPr="00D642D2">
                <w:rPr>
                  <w:sz w:val="18"/>
                  <w:szCs w:val="18"/>
                </w:rPr>
                <w:t>149/2023 Sb.</w:t>
              </w:r>
            </w:hyperlink>
            <w:r w:rsidRPr="00D642D2">
              <w:rPr>
                <w:sz w:val="18"/>
                <w:szCs w:val="18"/>
              </w:rPr>
              <w:t xml:space="preserve"> a ve znění pozdějších předpisů</w:t>
            </w:r>
          </w:p>
        </w:tc>
      </w:tr>
      <w:tr w:rsidR="00AC0B11" w14:paraId="378BB6CD" w14:textId="77777777" w:rsidTr="001730EE">
        <w:tc>
          <w:tcPr>
            <w:tcW w:w="9790" w:type="dxa"/>
            <w:gridSpan w:val="2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701A2F0B" w14:textId="21FA0EBD" w:rsidR="00AC0B11" w:rsidRPr="004C4679" w:rsidRDefault="00AC0B11" w:rsidP="001730EE">
            <w:pPr>
              <w:rPr>
                <w:sz w:val="18"/>
                <w:szCs w:val="18"/>
              </w:rPr>
            </w:pPr>
            <w:r w:rsidRPr="004C4679">
              <w:rPr>
                <w:sz w:val="18"/>
                <w:szCs w:val="18"/>
              </w:rPr>
              <w:t>Zákon č. 254/2001 Sb., Zákon o vodách a změně některých zákonů (Vodní zákon), ve znění zákona č. 76/2002 Sb., 320/2002 Sb., 274/2003 Sb.,20/2004 Sb., 413/2005 Sb., 444/2005 Sb., 222/2006 Sb., 342/2006 Sb., 186/2006 Sb.,  25/2008 Sb., 167/2008 Sb., 181/2008 Sb., 157/2009 Sb.,</w:t>
            </w:r>
            <w:r w:rsidR="004F57F5" w:rsidRPr="004C4679">
              <w:rPr>
                <w:sz w:val="18"/>
                <w:szCs w:val="18"/>
              </w:rPr>
              <w:t xml:space="preserve"> </w:t>
            </w:r>
            <w:r w:rsidRPr="004C4679">
              <w:rPr>
                <w:sz w:val="18"/>
                <w:szCs w:val="18"/>
              </w:rPr>
              <w:t>227/2009 Sb., 281/2009 Sb., 150/2010 Sb., 77/2011 Sb., 151/2011 Sb., 85/2012 Sb., 350/2012 Sb., 501/2012 Sb., 275/2013 Sb., 303/2013 Sb., 64/2014 Sb., 61/2014 Sb., 187/2014 Sb., 225/2017Sb., 113/2018 Sb.,</w:t>
            </w:r>
            <w:r w:rsidR="004F57F5" w:rsidRPr="004C4679">
              <w:rPr>
                <w:sz w:val="18"/>
                <w:szCs w:val="18"/>
              </w:rPr>
              <w:t xml:space="preserve"> 312/2019 Sb., 544/2020 Sb., 364/2021 Sb.</w:t>
            </w:r>
            <w:r w:rsidR="00303530" w:rsidRPr="004C4679">
              <w:rPr>
                <w:sz w:val="18"/>
                <w:szCs w:val="18"/>
              </w:rPr>
              <w:t xml:space="preserve">, </w:t>
            </w:r>
            <w:hyperlink r:id="rId25" w:history="1">
              <w:r w:rsidR="00303530" w:rsidRPr="004C4679">
                <w:rPr>
                  <w:sz w:val="18"/>
                  <w:szCs w:val="18"/>
                </w:rPr>
                <w:t>149/2023 Sb.</w:t>
              </w:r>
            </w:hyperlink>
            <w:r w:rsidRPr="004C4679">
              <w:rPr>
                <w:sz w:val="18"/>
                <w:szCs w:val="18"/>
              </w:rPr>
              <w:t xml:space="preserve"> a ve znění pozdějších předpisů</w:t>
            </w:r>
          </w:p>
        </w:tc>
      </w:tr>
      <w:tr w:rsidR="00AC0B11" w14:paraId="7D864048" w14:textId="77777777" w:rsidTr="001730EE">
        <w:tc>
          <w:tcPr>
            <w:tcW w:w="9790" w:type="dxa"/>
            <w:gridSpan w:val="2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05F0AF6B" w14:textId="1E111C46" w:rsidR="00AC0B11" w:rsidRPr="004C4679" w:rsidRDefault="00AC0B11" w:rsidP="001730EE">
            <w:pPr>
              <w:rPr>
                <w:sz w:val="18"/>
                <w:szCs w:val="18"/>
              </w:rPr>
            </w:pPr>
            <w:r w:rsidRPr="004C4679">
              <w:rPr>
                <w:sz w:val="18"/>
                <w:szCs w:val="18"/>
              </w:rPr>
              <w:t>Zákon č. 274/2001 Sb., o vodovodech a kanalizacích pro veřejnou potřebu a o změně některých zákonů (zákon o vodovodech a kanalizacích) č. 320/2002 Sb., č. 274/2003 Sb., č. 20/2004 Sb., č. 127/2005 Sb., č. 76/2006 Sb., č. 222/2006 Sb., č. 186/2006 Sb., č. 281/2009 Sb., č. 275/2013 Sb., č. 225/2017 Sb.</w:t>
            </w:r>
            <w:r w:rsidR="00966342" w:rsidRPr="004C4679">
              <w:rPr>
                <w:sz w:val="18"/>
                <w:szCs w:val="18"/>
              </w:rPr>
              <w:t xml:space="preserve">, 403/2020 Sb., 544/2020 Sb., </w:t>
            </w:r>
            <w:hyperlink r:id="rId26" w:history="1">
              <w:r w:rsidR="00303530" w:rsidRPr="004C4679">
                <w:rPr>
                  <w:sz w:val="18"/>
                  <w:szCs w:val="18"/>
                </w:rPr>
                <w:t>284/2021 Sb.</w:t>
              </w:r>
            </w:hyperlink>
            <w:r w:rsidR="00303530" w:rsidRPr="004C4679">
              <w:rPr>
                <w:sz w:val="18"/>
                <w:szCs w:val="18"/>
              </w:rPr>
              <w:t>,</w:t>
            </w:r>
            <w:hyperlink r:id="rId27" w:history="1">
              <w:r w:rsidR="00303530" w:rsidRPr="004C4679">
                <w:rPr>
                  <w:sz w:val="18"/>
                  <w:szCs w:val="18"/>
                </w:rPr>
                <w:t>152/2023 Sb.</w:t>
              </w:r>
            </w:hyperlink>
            <w:r w:rsidR="00303530" w:rsidRPr="004C4679">
              <w:rPr>
                <w:sz w:val="18"/>
                <w:szCs w:val="18"/>
              </w:rPr>
              <w:t xml:space="preserve">, </w:t>
            </w:r>
            <w:hyperlink r:id="rId28" w:history="1">
              <w:r w:rsidR="00303530" w:rsidRPr="004C4679">
                <w:rPr>
                  <w:sz w:val="18"/>
                  <w:szCs w:val="18"/>
                </w:rPr>
                <w:t>167/2023 Sb.</w:t>
              </w:r>
            </w:hyperlink>
            <w:r w:rsidR="00303530" w:rsidRPr="004C4679">
              <w:rPr>
                <w:sz w:val="18"/>
                <w:szCs w:val="18"/>
              </w:rPr>
              <w:t xml:space="preserve"> </w:t>
            </w:r>
            <w:r w:rsidRPr="004C4679">
              <w:rPr>
                <w:sz w:val="18"/>
                <w:szCs w:val="18"/>
              </w:rPr>
              <w:t>a ve znění pozdějších předpisů</w:t>
            </w:r>
          </w:p>
        </w:tc>
      </w:tr>
      <w:tr w:rsidR="00AC0B11" w14:paraId="67FB6ACD" w14:textId="77777777" w:rsidTr="001730EE">
        <w:tc>
          <w:tcPr>
            <w:tcW w:w="9790" w:type="dxa"/>
            <w:gridSpan w:val="2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225D1500" w14:textId="3723A08F" w:rsidR="00AC0B11" w:rsidRPr="004C4679" w:rsidRDefault="00AC0B11" w:rsidP="00303530">
            <w:pPr>
              <w:rPr>
                <w:sz w:val="18"/>
                <w:szCs w:val="18"/>
              </w:rPr>
            </w:pPr>
            <w:r w:rsidRPr="004C4679">
              <w:rPr>
                <w:sz w:val="18"/>
                <w:szCs w:val="18"/>
              </w:rPr>
              <w:t xml:space="preserve">Vyhláška č. 428/2001 Sb. MZ. Kterou se provádí zákon č. 274/2001 Sb. o vodovodech a kanalizacích pro veřejnou </w:t>
            </w:r>
            <w:r w:rsidRPr="004C4679">
              <w:rPr>
                <w:sz w:val="18"/>
                <w:szCs w:val="18"/>
              </w:rPr>
              <w:lastRenderedPageBreak/>
              <w:t>potřebu a o změně některých zákonů (zákon o vodovodech a kanalizacích), ve znění vyhlášky č. 146/2004 Sb., č. 515/2006 Sb., č. 120/2011 Sb., č. 48/2014 Sb., č. 448/2017 Sb.</w:t>
            </w:r>
            <w:r w:rsidR="00966342" w:rsidRPr="004C4679">
              <w:rPr>
                <w:sz w:val="18"/>
                <w:szCs w:val="18"/>
              </w:rPr>
              <w:t>, 244/2021 Sb.,</w:t>
            </w:r>
            <w:r w:rsidR="00303530" w:rsidRPr="004C4679">
              <w:rPr>
                <w:sz w:val="18"/>
                <w:szCs w:val="18"/>
              </w:rPr>
              <w:t xml:space="preserve"> </w:t>
            </w:r>
            <w:hyperlink r:id="rId29" w:history="1">
              <w:r w:rsidR="00303530" w:rsidRPr="004C4679">
                <w:rPr>
                  <w:sz w:val="18"/>
                  <w:szCs w:val="18"/>
                </w:rPr>
                <w:t>256/2023 Sb.</w:t>
              </w:r>
            </w:hyperlink>
            <w:r w:rsidR="00303530" w:rsidRPr="004C4679">
              <w:rPr>
                <w:sz w:val="18"/>
                <w:szCs w:val="18"/>
              </w:rPr>
              <w:t xml:space="preserve">, </w:t>
            </w:r>
            <w:r w:rsidRPr="004C4679">
              <w:rPr>
                <w:sz w:val="18"/>
                <w:szCs w:val="18"/>
              </w:rPr>
              <w:t>a ve znění pozdějších předpisů.</w:t>
            </w:r>
          </w:p>
        </w:tc>
      </w:tr>
      <w:tr w:rsidR="00AC0B11" w14:paraId="4E853614" w14:textId="77777777" w:rsidTr="001730EE">
        <w:tc>
          <w:tcPr>
            <w:tcW w:w="9790" w:type="dxa"/>
            <w:gridSpan w:val="2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333D3774" w14:textId="1AE02993" w:rsidR="00AC0B11" w:rsidRPr="00ED7F3A" w:rsidRDefault="00AC0B11" w:rsidP="001730E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sz w:val="18"/>
                <w:szCs w:val="18"/>
              </w:rPr>
            </w:pPr>
            <w:r w:rsidRPr="008D42E4">
              <w:rPr>
                <w:sz w:val="18"/>
                <w:szCs w:val="18"/>
              </w:rPr>
              <w:lastRenderedPageBreak/>
              <w:t xml:space="preserve">Nařízení vlády č. </w:t>
            </w:r>
            <w:r>
              <w:rPr>
                <w:sz w:val="18"/>
                <w:szCs w:val="18"/>
              </w:rPr>
              <w:t>401</w:t>
            </w:r>
            <w:r w:rsidRPr="008D42E4">
              <w:rPr>
                <w:sz w:val="18"/>
                <w:szCs w:val="18"/>
              </w:rPr>
              <w:t>/20</w:t>
            </w:r>
            <w:r>
              <w:rPr>
                <w:sz w:val="18"/>
                <w:szCs w:val="18"/>
              </w:rPr>
              <w:t>15</w:t>
            </w:r>
            <w:r w:rsidRPr="008D42E4">
              <w:rPr>
                <w:sz w:val="18"/>
                <w:szCs w:val="18"/>
              </w:rPr>
              <w:t xml:space="preserve"> Sb. </w:t>
            </w:r>
            <w:r>
              <w:rPr>
                <w:sz w:val="18"/>
                <w:szCs w:val="18"/>
              </w:rPr>
              <w:t>N</w:t>
            </w:r>
            <w:r w:rsidRPr="00B74E7C">
              <w:rPr>
                <w:sz w:val="18"/>
                <w:szCs w:val="18"/>
              </w:rPr>
              <w:t>ařízení vlády o ukazatelích a hodnotách přípustného znečištění povrchových vod a odpadních vod, náležitostech povolení k vypouštění odpadních vod do vod povrchových a do kanalizací a o citlivých oblastech</w:t>
            </w:r>
            <w:r w:rsidR="000A0C35">
              <w:rPr>
                <w:sz w:val="18"/>
                <w:szCs w:val="18"/>
              </w:rPr>
              <w:t xml:space="preserve"> ve znění NV 445/2021 Sb. </w:t>
            </w:r>
            <w:r w:rsidR="000A0C35" w:rsidRPr="00ED7F3A">
              <w:rPr>
                <w:sz w:val="18"/>
                <w:szCs w:val="18"/>
              </w:rPr>
              <w:t>a ve znění pozdějších předpisů</w:t>
            </w:r>
            <w:r w:rsidR="000A0C35">
              <w:rPr>
                <w:sz w:val="18"/>
                <w:szCs w:val="18"/>
              </w:rPr>
              <w:t xml:space="preserve">. </w:t>
            </w:r>
          </w:p>
        </w:tc>
      </w:tr>
      <w:tr w:rsidR="00AC0B11" w14:paraId="16FC1043" w14:textId="77777777" w:rsidTr="001730EE">
        <w:tc>
          <w:tcPr>
            <w:tcW w:w="9790" w:type="dxa"/>
            <w:gridSpan w:val="2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67788E68" w14:textId="38553A20" w:rsidR="00AC0B11" w:rsidRPr="008D42E4" w:rsidRDefault="00AC0B11" w:rsidP="002D2E08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sz w:val="18"/>
                <w:szCs w:val="18"/>
              </w:rPr>
            </w:pPr>
            <w:r w:rsidRPr="008D42E4">
              <w:rPr>
                <w:sz w:val="18"/>
                <w:szCs w:val="18"/>
              </w:rPr>
              <w:t>Nařízení vlády č.</w:t>
            </w:r>
            <w:r>
              <w:rPr>
                <w:sz w:val="18"/>
                <w:szCs w:val="18"/>
              </w:rPr>
              <w:t xml:space="preserve"> </w:t>
            </w:r>
            <w:r w:rsidRPr="0062127F">
              <w:rPr>
                <w:sz w:val="18"/>
                <w:szCs w:val="18"/>
              </w:rPr>
              <w:t>57/2016</w:t>
            </w:r>
            <w:r w:rsidR="002D2E08">
              <w:rPr>
                <w:sz w:val="18"/>
                <w:szCs w:val="18"/>
              </w:rPr>
              <w:t xml:space="preserve"> Sb.</w:t>
            </w:r>
            <w:r>
              <w:rPr>
                <w:sz w:val="18"/>
                <w:szCs w:val="18"/>
              </w:rPr>
              <w:t xml:space="preserve"> </w:t>
            </w:r>
            <w:r w:rsidRPr="0062127F">
              <w:rPr>
                <w:sz w:val="18"/>
                <w:szCs w:val="18"/>
              </w:rPr>
              <w:t>o ukazatelích a hodnotách přípustného znečištění odpadních vod a náležitostech povolení k vypouštění odpadních vod do vod podzemních</w:t>
            </w:r>
          </w:p>
        </w:tc>
      </w:tr>
      <w:tr w:rsidR="00AC0B11" w14:paraId="698B1630" w14:textId="77777777" w:rsidTr="001730EE">
        <w:tc>
          <w:tcPr>
            <w:tcW w:w="9790" w:type="dxa"/>
            <w:gridSpan w:val="2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5F08A411" w14:textId="689E5781" w:rsidR="00AC0B11" w:rsidRPr="00B74E7C" w:rsidRDefault="00AC0B11" w:rsidP="001730EE">
            <w:pPr>
              <w:jc w:val="left"/>
              <w:rPr>
                <w:sz w:val="18"/>
                <w:szCs w:val="18"/>
              </w:rPr>
            </w:pPr>
            <w:bookmarkStart w:id="40" w:name="_Hlk70948553"/>
            <w:r w:rsidRPr="00ED7F3A">
              <w:rPr>
                <w:sz w:val="18"/>
                <w:szCs w:val="18"/>
              </w:rPr>
              <w:t xml:space="preserve">Vyhláška č. </w:t>
            </w:r>
            <w:r>
              <w:rPr>
                <w:sz w:val="18"/>
                <w:szCs w:val="18"/>
              </w:rPr>
              <w:t>409/</w:t>
            </w:r>
            <w:r w:rsidRPr="00ED7F3A">
              <w:rPr>
                <w:sz w:val="18"/>
                <w:szCs w:val="18"/>
              </w:rPr>
              <w:t>200</w:t>
            </w:r>
            <w:r>
              <w:rPr>
                <w:sz w:val="18"/>
                <w:szCs w:val="18"/>
              </w:rPr>
              <w:t>5</w:t>
            </w:r>
            <w:r w:rsidRPr="00ED7F3A">
              <w:rPr>
                <w:sz w:val="18"/>
                <w:szCs w:val="18"/>
              </w:rPr>
              <w:t xml:space="preserve"> Sb., </w:t>
            </w:r>
            <w:r w:rsidRPr="00B74E7C">
              <w:rPr>
                <w:sz w:val="18"/>
                <w:szCs w:val="18"/>
              </w:rPr>
              <w:t>Vyhláška o hygienických požadavcích na výrobky přicházející do přímého styku s vodou a na úpravu vody</w:t>
            </w:r>
            <w:r>
              <w:rPr>
                <w:sz w:val="18"/>
                <w:szCs w:val="18"/>
              </w:rPr>
              <w:t xml:space="preserve">, </w:t>
            </w:r>
            <w:r w:rsidRPr="00ED7F3A">
              <w:rPr>
                <w:sz w:val="18"/>
                <w:szCs w:val="18"/>
              </w:rPr>
              <w:t xml:space="preserve">ve znění </w:t>
            </w:r>
            <w:r>
              <w:rPr>
                <w:sz w:val="18"/>
                <w:szCs w:val="18"/>
              </w:rPr>
              <w:t>vyhlášky</w:t>
            </w:r>
            <w:r w:rsidRPr="00ED7F3A">
              <w:rPr>
                <w:sz w:val="18"/>
                <w:szCs w:val="18"/>
              </w:rPr>
              <w:t xml:space="preserve"> č. </w:t>
            </w:r>
            <w:r>
              <w:rPr>
                <w:sz w:val="18"/>
                <w:szCs w:val="18"/>
              </w:rPr>
              <w:t>352</w:t>
            </w:r>
            <w:r w:rsidRPr="00BF755F">
              <w:rPr>
                <w:sz w:val="18"/>
                <w:szCs w:val="18"/>
              </w:rPr>
              <w:t>/20</w:t>
            </w:r>
            <w:r>
              <w:rPr>
                <w:sz w:val="18"/>
                <w:szCs w:val="18"/>
              </w:rPr>
              <w:t>13</w:t>
            </w:r>
            <w:r w:rsidRPr="00BF755F">
              <w:rPr>
                <w:sz w:val="18"/>
                <w:szCs w:val="18"/>
              </w:rPr>
              <w:t xml:space="preserve"> Sb., č. </w:t>
            </w:r>
            <w:r>
              <w:rPr>
                <w:sz w:val="18"/>
                <w:szCs w:val="18"/>
              </w:rPr>
              <w:t>339</w:t>
            </w:r>
            <w:r w:rsidRPr="00BF755F">
              <w:rPr>
                <w:sz w:val="18"/>
                <w:szCs w:val="18"/>
              </w:rPr>
              <w:t>/20</w:t>
            </w:r>
            <w:r>
              <w:rPr>
                <w:sz w:val="18"/>
                <w:szCs w:val="18"/>
              </w:rPr>
              <w:t>15</w:t>
            </w:r>
            <w:r w:rsidRPr="00BF755F">
              <w:rPr>
                <w:sz w:val="18"/>
                <w:szCs w:val="18"/>
              </w:rPr>
              <w:t xml:space="preserve"> Sb.</w:t>
            </w:r>
            <w:r w:rsidR="000A0C35">
              <w:rPr>
                <w:sz w:val="18"/>
                <w:szCs w:val="18"/>
              </w:rPr>
              <w:t>, 446/2021 Sb.</w:t>
            </w:r>
            <w:r w:rsidRPr="00ED7F3A">
              <w:rPr>
                <w:sz w:val="18"/>
                <w:szCs w:val="18"/>
              </w:rPr>
              <w:t xml:space="preserve"> a ve znění pozdějších předpisů</w:t>
            </w:r>
          </w:p>
        </w:tc>
      </w:tr>
      <w:tr w:rsidR="00AC0B11" w14:paraId="62EF54E7" w14:textId="77777777" w:rsidTr="001730EE">
        <w:tc>
          <w:tcPr>
            <w:tcW w:w="9790" w:type="dxa"/>
            <w:gridSpan w:val="2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17DF0C80" w14:textId="601204DE" w:rsidR="00AC0B11" w:rsidRPr="00ED7F3A" w:rsidRDefault="00AC0B11" w:rsidP="00303530">
            <w:pPr>
              <w:jc w:val="left"/>
              <w:rPr>
                <w:sz w:val="18"/>
                <w:szCs w:val="18"/>
              </w:rPr>
            </w:pPr>
            <w:r w:rsidRPr="003B5652">
              <w:rPr>
                <w:sz w:val="18"/>
                <w:szCs w:val="18"/>
              </w:rPr>
              <w:t>Vyhláška č. 252/2004 Sb. kterou se stanoví hygienické požadavky na pitnou a teplou vodu a četnost a rozsah kontroly pitné vody</w:t>
            </w:r>
            <w:r>
              <w:rPr>
                <w:sz w:val="18"/>
                <w:szCs w:val="18"/>
              </w:rPr>
              <w:t>, ve znění vyhlášky</w:t>
            </w:r>
            <w:r w:rsidRPr="00ED7F3A">
              <w:rPr>
                <w:sz w:val="18"/>
                <w:szCs w:val="18"/>
              </w:rPr>
              <w:t xml:space="preserve"> č.</w:t>
            </w:r>
            <w:r>
              <w:rPr>
                <w:sz w:val="18"/>
                <w:szCs w:val="18"/>
              </w:rPr>
              <w:t xml:space="preserve"> </w:t>
            </w:r>
            <w:r w:rsidRPr="003B5652">
              <w:rPr>
                <w:sz w:val="18"/>
                <w:szCs w:val="18"/>
              </w:rPr>
              <w:t xml:space="preserve">187/2005 Sb., </w:t>
            </w:r>
            <w:r>
              <w:rPr>
                <w:sz w:val="18"/>
                <w:szCs w:val="18"/>
              </w:rPr>
              <w:t xml:space="preserve">č. </w:t>
            </w:r>
            <w:r w:rsidRPr="003B5652">
              <w:rPr>
                <w:sz w:val="18"/>
                <w:szCs w:val="18"/>
              </w:rPr>
              <w:t xml:space="preserve">293/2006 Sb., </w:t>
            </w:r>
            <w:r>
              <w:rPr>
                <w:sz w:val="18"/>
                <w:szCs w:val="18"/>
              </w:rPr>
              <w:t xml:space="preserve">č. </w:t>
            </w:r>
            <w:r w:rsidRPr="003B5652">
              <w:rPr>
                <w:sz w:val="18"/>
                <w:szCs w:val="18"/>
              </w:rPr>
              <w:t>83/2014 Sb.</w:t>
            </w:r>
            <w:r w:rsidRPr="00ED7F3A">
              <w:rPr>
                <w:sz w:val="18"/>
                <w:szCs w:val="18"/>
              </w:rPr>
              <w:t xml:space="preserve">, </w:t>
            </w:r>
            <w:r>
              <w:rPr>
                <w:sz w:val="18"/>
                <w:szCs w:val="18"/>
              </w:rPr>
              <w:t>č. 70</w:t>
            </w:r>
            <w:r w:rsidRPr="003B5652">
              <w:rPr>
                <w:sz w:val="18"/>
                <w:szCs w:val="18"/>
              </w:rPr>
              <w:t>/201</w:t>
            </w:r>
            <w:r>
              <w:rPr>
                <w:sz w:val="18"/>
                <w:szCs w:val="18"/>
              </w:rPr>
              <w:t>8</w:t>
            </w:r>
            <w:r w:rsidRPr="003B5652">
              <w:rPr>
                <w:sz w:val="18"/>
                <w:szCs w:val="18"/>
              </w:rPr>
              <w:t xml:space="preserve"> Sb.</w:t>
            </w:r>
            <w:r w:rsidRPr="00ED7F3A">
              <w:rPr>
                <w:sz w:val="18"/>
                <w:szCs w:val="18"/>
              </w:rPr>
              <w:t xml:space="preserve">, </w:t>
            </w:r>
            <w:hyperlink r:id="rId30" w:history="1">
              <w:r w:rsidR="00303530" w:rsidRPr="00303530">
                <w:rPr>
                  <w:sz w:val="18"/>
                  <w:szCs w:val="18"/>
                </w:rPr>
                <w:t>371/2023 Sb.</w:t>
              </w:r>
            </w:hyperlink>
            <w:r w:rsidR="00303530">
              <w:rPr>
                <w:sz w:val="18"/>
                <w:szCs w:val="18"/>
              </w:rPr>
              <w:t xml:space="preserve">, </w:t>
            </w:r>
            <w:r w:rsidRPr="00ED7F3A">
              <w:rPr>
                <w:sz w:val="18"/>
                <w:szCs w:val="18"/>
              </w:rPr>
              <w:t>a ve znění pozdějších předpisů</w:t>
            </w:r>
          </w:p>
        </w:tc>
      </w:tr>
      <w:tr w:rsidR="00AC0B11" w14:paraId="141E5AB5" w14:textId="77777777" w:rsidTr="001730EE">
        <w:tc>
          <w:tcPr>
            <w:tcW w:w="9790" w:type="dxa"/>
            <w:gridSpan w:val="2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129909EC" w14:textId="025046C6" w:rsidR="00AC0B11" w:rsidRPr="00ED7F3A" w:rsidRDefault="00AC0B11" w:rsidP="001730EE">
            <w:pPr>
              <w:jc w:val="left"/>
              <w:rPr>
                <w:sz w:val="18"/>
                <w:szCs w:val="18"/>
              </w:rPr>
            </w:pPr>
            <w:r w:rsidRPr="00D01C8D">
              <w:rPr>
                <w:sz w:val="18"/>
                <w:szCs w:val="18"/>
              </w:rPr>
              <w:t>Zákon č. 458/2000 Sb., Zákon o podmínkách podnikání a o výkonu státní správy v energetických odvětvích a o změně některých zákonů (energetický zákon)</w:t>
            </w:r>
            <w:r>
              <w:rPr>
                <w:sz w:val="18"/>
                <w:szCs w:val="18"/>
              </w:rPr>
              <w:t>,</w:t>
            </w:r>
            <w:r w:rsidR="00966342">
              <w:rPr>
                <w:sz w:val="18"/>
                <w:szCs w:val="18"/>
              </w:rPr>
              <w:t xml:space="preserve"> v aktuálním znění zákona </w:t>
            </w:r>
            <w:r w:rsidR="0089608C">
              <w:rPr>
                <w:sz w:val="18"/>
                <w:szCs w:val="18"/>
              </w:rPr>
              <w:t>132/2015 Sb., a ve znění zákona 1/2020 Sb., 403/2020 Sb., 609/2020 Sb., 284/2021 Sb., 361/2021 Sb., 362/2021 Sb., 382/2021 Sb.,</w:t>
            </w:r>
            <w:r w:rsidRPr="00ED7F3A">
              <w:rPr>
                <w:sz w:val="18"/>
                <w:szCs w:val="18"/>
              </w:rPr>
              <w:t xml:space="preserve"> </w:t>
            </w:r>
            <w:r w:rsidR="00303530">
              <w:rPr>
                <w:sz w:val="18"/>
                <w:szCs w:val="18"/>
              </w:rPr>
              <w:t>23</w:t>
            </w:r>
            <w:r w:rsidR="006137B1">
              <w:rPr>
                <w:sz w:val="18"/>
                <w:szCs w:val="18"/>
              </w:rPr>
              <w:t>2/2022 Sb., 287/2022 Sb., 365/2022 Sb., 19/2023 Sb.</w:t>
            </w:r>
            <w:r w:rsidR="00303530">
              <w:rPr>
                <w:sz w:val="18"/>
                <w:szCs w:val="18"/>
              </w:rPr>
              <w:t xml:space="preserve">, </w:t>
            </w:r>
            <w:hyperlink r:id="rId31" w:history="1">
              <w:r w:rsidR="00303530" w:rsidRPr="00303530">
                <w:rPr>
                  <w:sz w:val="18"/>
                  <w:szCs w:val="18"/>
                </w:rPr>
                <w:t>469/2023 Sb.</w:t>
              </w:r>
            </w:hyperlink>
            <w:r w:rsidR="00303530">
              <w:rPr>
                <w:sz w:val="18"/>
                <w:szCs w:val="18"/>
              </w:rPr>
              <w:t xml:space="preserve"> </w:t>
            </w:r>
            <w:r w:rsidR="006137B1">
              <w:rPr>
                <w:sz w:val="18"/>
                <w:szCs w:val="18"/>
              </w:rPr>
              <w:t xml:space="preserve">a </w:t>
            </w:r>
            <w:r w:rsidRPr="00ED7F3A">
              <w:rPr>
                <w:sz w:val="18"/>
                <w:szCs w:val="18"/>
              </w:rPr>
              <w:t>ve znění pozdějších předpisů</w:t>
            </w:r>
          </w:p>
        </w:tc>
      </w:tr>
      <w:tr w:rsidR="00AC0B11" w14:paraId="4016ECB6" w14:textId="77777777" w:rsidTr="001730EE">
        <w:tc>
          <w:tcPr>
            <w:tcW w:w="9790" w:type="dxa"/>
            <w:gridSpan w:val="2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6B8A9F87" w14:textId="4CFED9BE" w:rsidR="00AC0B11" w:rsidRPr="00CC779D" w:rsidRDefault="00AC0B11" w:rsidP="002E2ABB">
            <w:pPr>
              <w:rPr>
                <w:sz w:val="18"/>
                <w:szCs w:val="18"/>
              </w:rPr>
            </w:pPr>
            <w:r w:rsidRPr="00ED7F3A">
              <w:rPr>
                <w:sz w:val="18"/>
                <w:szCs w:val="18"/>
              </w:rPr>
              <w:t>Zákon č. 406/2000 Sb., o hospodaření energií</w:t>
            </w:r>
            <w:r>
              <w:rPr>
                <w:sz w:val="18"/>
                <w:szCs w:val="18"/>
              </w:rPr>
              <w:t>,</w:t>
            </w:r>
            <w:r w:rsidRPr="00ED7F3A">
              <w:rPr>
                <w:sz w:val="18"/>
                <w:szCs w:val="18"/>
              </w:rPr>
              <w:t xml:space="preserve"> </w:t>
            </w:r>
            <w:r w:rsidR="0089608C">
              <w:rPr>
                <w:sz w:val="18"/>
                <w:szCs w:val="18"/>
              </w:rPr>
              <w:t>v aktuálním zněn</w:t>
            </w:r>
            <w:r w:rsidR="00EB7425">
              <w:rPr>
                <w:sz w:val="18"/>
                <w:szCs w:val="18"/>
              </w:rPr>
              <w:t xml:space="preserve">í 3/2020 Sb., a ve znění 403/2020 Sb., 284/2021 Sb., 361/2021 Sb., 362/2021 Sb., 382/2021 Sb., </w:t>
            </w:r>
            <w:r w:rsidR="006137B1">
              <w:rPr>
                <w:sz w:val="18"/>
                <w:szCs w:val="18"/>
              </w:rPr>
              <w:t>19/2023 Sb.</w:t>
            </w:r>
            <w:r w:rsidR="002E2ABB">
              <w:rPr>
                <w:sz w:val="18"/>
                <w:szCs w:val="18"/>
              </w:rPr>
              <w:t xml:space="preserve">, </w:t>
            </w:r>
            <w:hyperlink r:id="rId32" w:history="1">
              <w:r w:rsidR="002E2ABB" w:rsidRPr="002E2ABB">
                <w:rPr>
                  <w:sz w:val="18"/>
                  <w:szCs w:val="18"/>
                </w:rPr>
                <w:t>87/2023 Sb.</w:t>
              </w:r>
            </w:hyperlink>
            <w:r w:rsidR="002E2ABB" w:rsidRPr="002E2ABB">
              <w:rPr>
                <w:sz w:val="18"/>
                <w:szCs w:val="18"/>
              </w:rPr>
              <w:t xml:space="preserve">, </w:t>
            </w:r>
            <w:hyperlink r:id="rId33" w:history="1">
              <w:r w:rsidR="002E2ABB" w:rsidRPr="002E2ABB">
                <w:rPr>
                  <w:sz w:val="18"/>
                  <w:szCs w:val="18"/>
                </w:rPr>
                <w:t>152/2023 Sb.</w:t>
              </w:r>
            </w:hyperlink>
            <w:r w:rsidR="002E2ABB" w:rsidRPr="002E2ABB">
              <w:rPr>
                <w:sz w:val="18"/>
                <w:szCs w:val="18"/>
              </w:rPr>
              <w:t xml:space="preserve">, </w:t>
            </w:r>
            <w:hyperlink r:id="rId34" w:history="1">
              <w:r w:rsidR="002E2ABB" w:rsidRPr="002E2ABB">
                <w:rPr>
                  <w:sz w:val="18"/>
                  <w:szCs w:val="18"/>
                </w:rPr>
                <w:t>465/2023 Sb.</w:t>
              </w:r>
            </w:hyperlink>
            <w:r w:rsidR="002E2ABB" w:rsidRPr="002E2ABB">
              <w:rPr>
                <w:sz w:val="18"/>
                <w:szCs w:val="18"/>
              </w:rPr>
              <w:t>,</w:t>
            </w:r>
            <w:r w:rsidR="002E2ABB" w:rsidRPr="00A923D8">
              <w:t xml:space="preserve"> </w:t>
            </w:r>
            <w:r w:rsidR="002E2ABB" w:rsidRPr="002E2ABB">
              <w:rPr>
                <w:sz w:val="18"/>
                <w:szCs w:val="18"/>
              </w:rPr>
              <w:t>469/2023 Sb</w:t>
            </w:r>
            <w:r w:rsidR="002E2ABB">
              <w:rPr>
                <w:sz w:val="18"/>
                <w:szCs w:val="18"/>
              </w:rPr>
              <w:t xml:space="preserve">. </w:t>
            </w:r>
            <w:r w:rsidR="00EB7425">
              <w:rPr>
                <w:sz w:val="18"/>
                <w:szCs w:val="18"/>
              </w:rPr>
              <w:t xml:space="preserve">a </w:t>
            </w:r>
            <w:r w:rsidRPr="00ED7F3A">
              <w:rPr>
                <w:sz w:val="18"/>
                <w:szCs w:val="18"/>
              </w:rPr>
              <w:t>ve znění pozdějších předpisů</w:t>
            </w:r>
            <w:r w:rsidR="0089608C">
              <w:rPr>
                <w:sz w:val="18"/>
                <w:szCs w:val="18"/>
              </w:rPr>
              <w:t xml:space="preserve"> </w:t>
            </w:r>
          </w:p>
        </w:tc>
      </w:tr>
      <w:tr w:rsidR="00AC0B11" w14:paraId="413DC4CB" w14:textId="77777777" w:rsidTr="001730EE">
        <w:tc>
          <w:tcPr>
            <w:tcW w:w="9790" w:type="dxa"/>
            <w:gridSpan w:val="2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4A83E6E5" w14:textId="77777777" w:rsidR="00AC0B11" w:rsidRPr="00ED7F3A" w:rsidRDefault="00AC0B11" w:rsidP="001730EE">
            <w:pPr>
              <w:rPr>
                <w:sz w:val="18"/>
                <w:szCs w:val="18"/>
              </w:rPr>
            </w:pPr>
            <w:r w:rsidRPr="00ED7F3A">
              <w:rPr>
                <w:sz w:val="18"/>
                <w:szCs w:val="18"/>
              </w:rPr>
              <w:t>Vyhláška MPO č. 193/2007 Sb., kterou se stanoví podrobnosti účinnost užití energie při rozvodu tepelné energie a vnitřním rozvodu tepelné energie a chladu</w:t>
            </w:r>
            <w:r>
              <w:rPr>
                <w:sz w:val="18"/>
                <w:szCs w:val="18"/>
              </w:rPr>
              <w:t>,</w:t>
            </w:r>
            <w:r w:rsidRPr="00ED7F3A">
              <w:rPr>
                <w:sz w:val="18"/>
                <w:szCs w:val="18"/>
              </w:rPr>
              <w:t xml:space="preserve"> ve znění pozdějších předpisů</w:t>
            </w:r>
          </w:p>
        </w:tc>
      </w:tr>
      <w:tr w:rsidR="00AC0B11" w14:paraId="770CACFC" w14:textId="77777777" w:rsidTr="001730EE">
        <w:tc>
          <w:tcPr>
            <w:tcW w:w="9790" w:type="dxa"/>
            <w:gridSpan w:val="2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79B38545" w14:textId="3B73301B" w:rsidR="00AC0B11" w:rsidRPr="00ED7F3A" w:rsidRDefault="00AC0B11" w:rsidP="001730EE">
            <w:pPr>
              <w:rPr>
                <w:sz w:val="18"/>
                <w:szCs w:val="18"/>
              </w:rPr>
            </w:pPr>
            <w:r w:rsidRPr="00ED7F3A">
              <w:rPr>
                <w:sz w:val="18"/>
                <w:szCs w:val="18"/>
              </w:rPr>
              <w:t>Vyhláška MPO č. 194/2007 Sb., kterou se stanoví pravidla pro vytápění a dodávku teplé vody, měrné ukazatele spotřeby tepelné energie pro vytápění a pro přípravu teplé vody a požadavky na vybavení tepelných zařízení budov přístroji regulujícími dodávku tepelné energie konečným spotřebitelům</w:t>
            </w:r>
            <w:r>
              <w:rPr>
                <w:sz w:val="18"/>
                <w:szCs w:val="18"/>
              </w:rPr>
              <w:t xml:space="preserve">, </w:t>
            </w:r>
            <w:r w:rsidRPr="00ED7F3A">
              <w:rPr>
                <w:sz w:val="18"/>
                <w:szCs w:val="18"/>
              </w:rPr>
              <w:t xml:space="preserve">ve znění </w:t>
            </w:r>
            <w:r w:rsidR="00EB7425">
              <w:rPr>
                <w:sz w:val="18"/>
                <w:szCs w:val="18"/>
              </w:rPr>
              <w:t xml:space="preserve">vyhl. 237/2014 Sb. a ve znění </w:t>
            </w:r>
            <w:r w:rsidRPr="00ED7F3A">
              <w:rPr>
                <w:sz w:val="18"/>
                <w:szCs w:val="18"/>
              </w:rPr>
              <w:t>pozdějších předpisů</w:t>
            </w:r>
          </w:p>
        </w:tc>
      </w:tr>
      <w:tr w:rsidR="00AC0B11" w14:paraId="2ED46AFB" w14:textId="77777777" w:rsidTr="001730EE">
        <w:tc>
          <w:tcPr>
            <w:tcW w:w="9790" w:type="dxa"/>
            <w:gridSpan w:val="2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3C5548BE" w14:textId="77777777" w:rsidR="00AC0B11" w:rsidRPr="00ED7F3A" w:rsidRDefault="00AC0B11" w:rsidP="001730EE">
            <w:pPr>
              <w:spacing w:before="100" w:beforeAutospacing="1" w:after="100" w:afterAutospacing="1"/>
              <w:rPr>
                <w:sz w:val="18"/>
                <w:szCs w:val="18"/>
              </w:rPr>
            </w:pPr>
            <w:r w:rsidRPr="00ED7F3A">
              <w:rPr>
                <w:sz w:val="18"/>
                <w:szCs w:val="18"/>
              </w:rPr>
              <w:t xml:space="preserve">Vyhláška MPO č. </w:t>
            </w:r>
            <w:r>
              <w:rPr>
                <w:sz w:val="18"/>
                <w:szCs w:val="18"/>
              </w:rPr>
              <w:t>405</w:t>
            </w:r>
            <w:r w:rsidRPr="00ED7F3A">
              <w:rPr>
                <w:sz w:val="18"/>
                <w:szCs w:val="18"/>
              </w:rPr>
              <w:t>/201</w:t>
            </w:r>
            <w:r>
              <w:rPr>
                <w:sz w:val="18"/>
                <w:szCs w:val="18"/>
              </w:rPr>
              <w:t>5</w:t>
            </w:r>
            <w:r w:rsidRPr="00ED7F3A">
              <w:rPr>
                <w:sz w:val="18"/>
                <w:szCs w:val="18"/>
              </w:rPr>
              <w:t xml:space="preserve"> Sb. </w:t>
            </w:r>
            <w:r w:rsidRPr="00981972">
              <w:rPr>
                <w:sz w:val="18"/>
                <w:szCs w:val="18"/>
              </w:rPr>
              <w:t>Vyhláška o způsobu dělení nákladů za dodávku tepelné energie při společném měření odebraného množství tepelné energie</w:t>
            </w:r>
            <w:r>
              <w:rPr>
                <w:sz w:val="18"/>
                <w:szCs w:val="18"/>
              </w:rPr>
              <w:t>, ve znění pozdějších předpisů</w:t>
            </w:r>
          </w:p>
        </w:tc>
      </w:tr>
      <w:bookmarkEnd w:id="40"/>
      <w:tr w:rsidR="00AC0B11" w14:paraId="22F17C93" w14:textId="77777777" w:rsidTr="001730EE">
        <w:tc>
          <w:tcPr>
            <w:tcW w:w="9790" w:type="dxa"/>
            <w:gridSpan w:val="2"/>
            <w:tcBorders>
              <w:top w:val="dotted" w:sz="6" w:space="0" w:color="auto"/>
              <w:left w:val="dotted" w:sz="6" w:space="0" w:color="auto"/>
              <w:bottom w:val="dotted" w:sz="6" w:space="0" w:color="auto"/>
              <w:right w:val="dotted" w:sz="6" w:space="0" w:color="auto"/>
            </w:tcBorders>
          </w:tcPr>
          <w:p w14:paraId="2618DD60" w14:textId="2E515B1F" w:rsidR="00AC0B11" w:rsidRPr="00ED7F3A" w:rsidRDefault="00AC0B11" w:rsidP="001730EE">
            <w:pPr>
              <w:spacing w:before="100" w:beforeAutospacing="1" w:after="100" w:afterAutospacing="1"/>
              <w:outlineLvl w:val="1"/>
              <w:rPr>
                <w:sz w:val="18"/>
                <w:szCs w:val="18"/>
              </w:rPr>
            </w:pPr>
            <w:r w:rsidRPr="00CC779D">
              <w:rPr>
                <w:sz w:val="18"/>
                <w:szCs w:val="18"/>
              </w:rPr>
              <w:t>Vyhláška č. 269/2015 Sb. o rozúčtování nákladů na vytápění a společnou přípravu teplé vody pro dům</w:t>
            </w:r>
            <w:r w:rsidR="00EB7425">
              <w:rPr>
                <w:sz w:val="18"/>
                <w:szCs w:val="18"/>
              </w:rPr>
              <w:t>, ve znění vyhl. 376/2021 Sb.,</w:t>
            </w:r>
            <w:r w:rsidR="002E2ABB">
              <w:rPr>
                <w:sz w:val="18"/>
                <w:szCs w:val="18"/>
              </w:rPr>
              <w:t xml:space="preserve"> </w:t>
            </w:r>
            <w:hyperlink r:id="rId35" w:history="1">
              <w:r w:rsidR="002E2ABB" w:rsidRPr="002E2ABB">
                <w:rPr>
                  <w:sz w:val="18"/>
                  <w:szCs w:val="18"/>
                </w:rPr>
                <w:t>274/2023 Sb.</w:t>
              </w:r>
            </w:hyperlink>
            <w:r w:rsidR="00EB7425">
              <w:rPr>
                <w:sz w:val="18"/>
                <w:szCs w:val="18"/>
              </w:rPr>
              <w:t xml:space="preserve"> a ve znění pozdějších předpisů</w:t>
            </w:r>
          </w:p>
        </w:tc>
      </w:tr>
    </w:tbl>
    <w:p w14:paraId="155E1EC0" w14:textId="4598F4C2" w:rsidR="00FD2BD3" w:rsidRDefault="007C17A6" w:rsidP="0088062E">
      <w:pPr>
        <w:pStyle w:val="Nadpis3"/>
        <w:numPr>
          <w:ilvl w:val="0"/>
          <w:numId w:val="10"/>
        </w:numPr>
        <w:tabs>
          <w:tab w:val="num" w:pos="0"/>
        </w:tabs>
        <w:spacing w:after="120"/>
        <w:ind w:left="0" w:firstLine="0"/>
        <w:rPr>
          <w:sz w:val="22"/>
          <w:szCs w:val="22"/>
        </w:rPr>
      </w:pPr>
      <w:bookmarkStart w:id="41" w:name="_Toc220049714"/>
      <w:r>
        <w:rPr>
          <w:sz w:val="22"/>
          <w:szCs w:val="22"/>
        </w:rPr>
        <w:t>Členění stavby na objekty a technická a technologická zařízení</w:t>
      </w:r>
      <w:bookmarkEnd w:id="41"/>
    </w:p>
    <w:p w14:paraId="01C726C0" w14:textId="3AB0C194" w:rsidR="00B852F7" w:rsidRDefault="007C17A6" w:rsidP="008D1844">
      <w:pPr>
        <w:pStyle w:val="DefaultText"/>
        <w:ind w:left="644"/>
        <w:rPr>
          <w:i/>
          <w:sz w:val="20"/>
          <w:szCs w:val="20"/>
        </w:rPr>
      </w:pPr>
      <w:r w:rsidRPr="007C17A6">
        <w:rPr>
          <w:i/>
          <w:sz w:val="20"/>
          <w:szCs w:val="20"/>
        </w:rPr>
        <w:t>Základní členění a označení stavebních objektů, inženýrských objektů, technických nebo technologických zařízení je shodné s předchozím stupněm projektové dokumentace, pokud v něm bylo vyžadováno.</w:t>
      </w:r>
    </w:p>
    <w:p w14:paraId="49959E56" w14:textId="3B1377A2" w:rsidR="000970E8" w:rsidRDefault="00576320" w:rsidP="00E633CA">
      <w:pPr>
        <w:pStyle w:val="DefaultText"/>
        <w:spacing w:before="120"/>
        <w:ind w:left="567"/>
        <w:rPr>
          <w:sz w:val="22"/>
          <w:szCs w:val="22"/>
        </w:rPr>
      </w:pPr>
      <w:r>
        <w:rPr>
          <w:sz w:val="22"/>
          <w:szCs w:val="22"/>
        </w:rPr>
        <w:t>D.1.</w:t>
      </w:r>
      <w:r w:rsidR="000970E8">
        <w:rPr>
          <w:sz w:val="22"/>
          <w:szCs w:val="22"/>
        </w:rPr>
        <w:t>1</w:t>
      </w:r>
      <w:r>
        <w:rPr>
          <w:sz w:val="22"/>
          <w:szCs w:val="22"/>
        </w:rPr>
        <w:t xml:space="preserve"> </w:t>
      </w:r>
      <w:proofErr w:type="gramStart"/>
      <w:r w:rsidR="000970E8">
        <w:rPr>
          <w:sz w:val="22"/>
          <w:szCs w:val="22"/>
        </w:rPr>
        <w:t>Architektonicko - stavební</w:t>
      </w:r>
      <w:proofErr w:type="gramEnd"/>
      <w:r w:rsidR="000970E8">
        <w:rPr>
          <w:sz w:val="22"/>
          <w:szCs w:val="22"/>
        </w:rPr>
        <w:t xml:space="preserve"> řešení</w:t>
      </w:r>
    </w:p>
    <w:p w14:paraId="78B9DC6E" w14:textId="0BE82632" w:rsidR="00576320" w:rsidRDefault="000970E8" w:rsidP="00E633CA">
      <w:pPr>
        <w:pStyle w:val="DefaultText"/>
        <w:ind w:left="567"/>
        <w:rPr>
          <w:sz w:val="22"/>
          <w:szCs w:val="22"/>
        </w:rPr>
      </w:pPr>
      <w:r>
        <w:rPr>
          <w:sz w:val="22"/>
          <w:szCs w:val="22"/>
        </w:rPr>
        <w:t>D.1.2.2 Technika prostředí staveb – Zdravotně technické instalace</w:t>
      </w:r>
      <w:r w:rsidR="00576320">
        <w:rPr>
          <w:sz w:val="22"/>
          <w:szCs w:val="22"/>
        </w:rPr>
        <w:t xml:space="preserve"> </w:t>
      </w:r>
    </w:p>
    <w:p w14:paraId="4C102A8A" w14:textId="5A3DD9F2" w:rsidR="00576320" w:rsidRPr="00576320" w:rsidRDefault="00576320" w:rsidP="00E633CA">
      <w:pPr>
        <w:pStyle w:val="DefaultText"/>
        <w:ind w:left="567"/>
        <w:rPr>
          <w:sz w:val="22"/>
          <w:szCs w:val="22"/>
        </w:rPr>
      </w:pPr>
      <w:r>
        <w:rPr>
          <w:sz w:val="22"/>
          <w:szCs w:val="22"/>
        </w:rPr>
        <w:t>D.1.2.4 Technika prostředí staveb – Vytápění</w:t>
      </w:r>
    </w:p>
    <w:p w14:paraId="6B32CA2B" w14:textId="413436B6" w:rsidR="00B35AF0" w:rsidRDefault="009C2BCE" w:rsidP="00E633CA">
      <w:pPr>
        <w:pStyle w:val="DefaultText"/>
        <w:tabs>
          <w:tab w:val="left" w:pos="567"/>
        </w:tabs>
        <w:spacing w:after="120"/>
        <w:ind w:left="709" w:hanging="142"/>
        <w:rPr>
          <w:sz w:val="22"/>
          <w:szCs w:val="22"/>
        </w:rPr>
      </w:pPr>
      <w:r w:rsidRPr="00576320">
        <w:rPr>
          <w:sz w:val="22"/>
          <w:szCs w:val="22"/>
        </w:rPr>
        <w:t>D.1.2.</w:t>
      </w:r>
      <w:r w:rsidR="00830039">
        <w:rPr>
          <w:sz w:val="22"/>
          <w:szCs w:val="22"/>
        </w:rPr>
        <w:t>6</w:t>
      </w:r>
      <w:r w:rsidRPr="00576320">
        <w:rPr>
          <w:sz w:val="22"/>
          <w:szCs w:val="22"/>
        </w:rPr>
        <w:t xml:space="preserve"> Technika prostředí staveb – </w:t>
      </w:r>
      <w:r w:rsidR="00830039">
        <w:rPr>
          <w:sz w:val="22"/>
          <w:szCs w:val="22"/>
        </w:rPr>
        <w:t xml:space="preserve">Elektro, </w:t>
      </w:r>
      <w:r>
        <w:rPr>
          <w:sz w:val="22"/>
          <w:szCs w:val="22"/>
        </w:rPr>
        <w:t>Měření a regulace</w:t>
      </w:r>
    </w:p>
    <w:p w14:paraId="4DF1FF06" w14:textId="3972FF89" w:rsidR="003B48DB" w:rsidRDefault="002A52E4" w:rsidP="0088062E">
      <w:pPr>
        <w:pStyle w:val="Nadpis3"/>
        <w:numPr>
          <w:ilvl w:val="0"/>
          <w:numId w:val="10"/>
        </w:numPr>
        <w:tabs>
          <w:tab w:val="num" w:pos="0"/>
        </w:tabs>
        <w:spacing w:after="120"/>
        <w:ind w:left="0" w:firstLine="0"/>
        <w:rPr>
          <w:sz w:val="22"/>
          <w:szCs w:val="22"/>
        </w:rPr>
      </w:pPr>
      <w:bookmarkStart w:id="42" w:name="_Toc220049715"/>
      <w:r>
        <w:rPr>
          <w:sz w:val="22"/>
          <w:szCs w:val="22"/>
        </w:rPr>
        <w:t>Navrhovaný postup prací</w:t>
      </w:r>
      <w:bookmarkEnd w:id="42"/>
      <w:r w:rsidR="003B48DB">
        <w:rPr>
          <w:sz w:val="22"/>
          <w:szCs w:val="22"/>
        </w:rPr>
        <w:t xml:space="preserve"> </w:t>
      </w:r>
    </w:p>
    <w:p w14:paraId="30AB222F" w14:textId="2C0F0019" w:rsidR="003A50C2" w:rsidRDefault="003A50C2" w:rsidP="0088062E">
      <w:pPr>
        <w:pStyle w:val="Odstavecseseznamem"/>
        <w:numPr>
          <w:ilvl w:val="0"/>
          <w:numId w:val="13"/>
        </w:numPr>
        <w:rPr>
          <w:sz w:val="22"/>
          <w:szCs w:val="22"/>
        </w:rPr>
      </w:pPr>
      <w:r>
        <w:rPr>
          <w:sz w:val="22"/>
          <w:szCs w:val="22"/>
        </w:rPr>
        <w:t>Vyklízení částí prostorů dotčených místností (133 až 146, 151, 153, 156</w:t>
      </w:r>
      <w:r w:rsidR="007A7F61">
        <w:rPr>
          <w:sz w:val="22"/>
          <w:szCs w:val="22"/>
        </w:rPr>
        <w:t>, 230, 234</w:t>
      </w:r>
      <w:r>
        <w:rPr>
          <w:sz w:val="22"/>
          <w:szCs w:val="22"/>
        </w:rPr>
        <w:t xml:space="preserve"> – viz legenda místností výkresy D.1.1-01 a </w:t>
      </w:r>
      <w:r>
        <w:rPr>
          <w:sz w:val="22"/>
          <w:szCs w:val="22"/>
        </w:rPr>
        <w:t>D.1.1-0</w:t>
      </w:r>
      <w:r>
        <w:rPr>
          <w:sz w:val="22"/>
          <w:szCs w:val="22"/>
        </w:rPr>
        <w:t>2)</w:t>
      </w:r>
      <w:r w:rsidR="007A7F61">
        <w:rPr>
          <w:sz w:val="22"/>
          <w:szCs w:val="22"/>
        </w:rPr>
        <w:t>. Jedná se o přemístění inventáře a případné zakrývání zařízení, které nelze přemístit.</w:t>
      </w:r>
      <w:r w:rsidR="009E40C0">
        <w:rPr>
          <w:sz w:val="22"/>
          <w:szCs w:val="22"/>
        </w:rPr>
        <w:t xml:space="preserve"> Možnost odizolování stávajících rozvodů.</w:t>
      </w:r>
      <w:r w:rsidR="007A7F61"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Při </w:t>
      </w:r>
      <w:r w:rsidR="007A7F61">
        <w:rPr>
          <w:sz w:val="22"/>
          <w:szCs w:val="22"/>
        </w:rPr>
        <w:t xml:space="preserve">těchto činnostech je nezbytná </w:t>
      </w:r>
      <w:r>
        <w:rPr>
          <w:sz w:val="22"/>
          <w:szCs w:val="22"/>
        </w:rPr>
        <w:t>součinnost provozovatele</w:t>
      </w:r>
      <w:r w:rsidR="007A7F61">
        <w:rPr>
          <w:sz w:val="22"/>
          <w:szCs w:val="22"/>
        </w:rPr>
        <w:t>.</w:t>
      </w:r>
    </w:p>
    <w:p w14:paraId="304B3313" w14:textId="7F7936C3" w:rsidR="003A50C2" w:rsidRPr="00E633CA" w:rsidRDefault="003A50C2" w:rsidP="003A50C2">
      <w:pPr>
        <w:pStyle w:val="Odstavecseseznamem"/>
        <w:ind w:left="720"/>
        <w:rPr>
          <w:b/>
          <w:bCs/>
          <w:i/>
          <w:iCs/>
          <w:sz w:val="22"/>
          <w:szCs w:val="22"/>
        </w:rPr>
      </w:pPr>
      <w:r w:rsidRPr="00E633CA">
        <w:rPr>
          <w:b/>
          <w:bCs/>
          <w:i/>
          <w:iCs/>
          <w:sz w:val="22"/>
          <w:szCs w:val="22"/>
        </w:rPr>
        <w:t xml:space="preserve">Předpoklad </w:t>
      </w:r>
      <w:r w:rsidR="007A7F61">
        <w:rPr>
          <w:b/>
          <w:bCs/>
          <w:i/>
          <w:iCs/>
          <w:sz w:val="22"/>
          <w:szCs w:val="22"/>
        </w:rPr>
        <w:t>01</w:t>
      </w:r>
      <w:r w:rsidRPr="00E633CA">
        <w:rPr>
          <w:b/>
          <w:bCs/>
          <w:i/>
          <w:iCs/>
          <w:sz w:val="22"/>
          <w:szCs w:val="22"/>
        </w:rPr>
        <w:t xml:space="preserve">.07.2026 – </w:t>
      </w:r>
      <w:r w:rsidR="007A7F61">
        <w:rPr>
          <w:b/>
          <w:bCs/>
          <w:i/>
          <w:iCs/>
          <w:sz w:val="22"/>
          <w:szCs w:val="22"/>
        </w:rPr>
        <w:t>1</w:t>
      </w:r>
      <w:r>
        <w:rPr>
          <w:b/>
          <w:bCs/>
          <w:i/>
          <w:iCs/>
          <w:sz w:val="22"/>
          <w:szCs w:val="22"/>
        </w:rPr>
        <w:t>0</w:t>
      </w:r>
      <w:r w:rsidRPr="00E633CA">
        <w:rPr>
          <w:b/>
          <w:bCs/>
          <w:i/>
          <w:iCs/>
          <w:sz w:val="22"/>
          <w:szCs w:val="22"/>
        </w:rPr>
        <w:t>.07.2026</w:t>
      </w:r>
    </w:p>
    <w:p w14:paraId="2ABCC146" w14:textId="1C9F3ED4" w:rsidR="00E633CA" w:rsidRDefault="00BD3748" w:rsidP="0088062E">
      <w:pPr>
        <w:pStyle w:val="Odstavecseseznamem"/>
        <w:numPr>
          <w:ilvl w:val="0"/>
          <w:numId w:val="13"/>
        </w:numPr>
        <w:rPr>
          <w:sz w:val="22"/>
          <w:szCs w:val="22"/>
        </w:rPr>
      </w:pPr>
      <w:r>
        <w:rPr>
          <w:sz w:val="22"/>
          <w:szCs w:val="22"/>
        </w:rPr>
        <w:t xml:space="preserve">Demontáž </w:t>
      </w:r>
      <w:r w:rsidR="00211740">
        <w:rPr>
          <w:sz w:val="22"/>
          <w:szCs w:val="22"/>
        </w:rPr>
        <w:t xml:space="preserve">části </w:t>
      </w:r>
      <w:r>
        <w:rPr>
          <w:sz w:val="22"/>
          <w:szCs w:val="22"/>
        </w:rPr>
        <w:t>stávajícího technologického zařízení kotelny</w:t>
      </w:r>
      <w:r w:rsidR="00211740">
        <w:rPr>
          <w:sz w:val="22"/>
          <w:szCs w:val="22"/>
        </w:rPr>
        <w:t xml:space="preserve"> a demontáže části rozvodů vody spadající do 1. etapy</w:t>
      </w:r>
      <w:r w:rsidR="00E633CA">
        <w:rPr>
          <w:sz w:val="22"/>
          <w:szCs w:val="22"/>
        </w:rPr>
        <w:t xml:space="preserve">. </w:t>
      </w:r>
      <w:r w:rsidR="00BE5D72">
        <w:rPr>
          <w:sz w:val="22"/>
          <w:szCs w:val="22"/>
        </w:rPr>
        <w:t>Při demontáži rozvodů vody bude nutná součinnost provozovatele</w:t>
      </w:r>
      <w:r w:rsidR="007A7F61">
        <w:rPr>
          <w:sz w:val="22"/>
          <w:szCs w:val="22"/>
        </w:rPr>
        <w:t>.</w:t>
      </w:r>
    </w:p>
    <w:p w14:paraId="4A097E37" w14:textId="4751B16D" w:rsidR="00BD3748" w:rsidRPr="00E633CA" w:rsidRDefault="00E633CA" w:rsidP="00E633CA">
      <w:pPr>
        <w:pStyle w:val="Odstavecseseznamem"/>
        <w:ind w:left="720"/>
        <w:rPr>
          <w:b/>
          <w:bCs/>
          <w:i/>
          <w:iCs/>
          <w:sz w:val="22"/>
          <w:szCs w:val="22"/>
        </w:rPr>
      </w:pPr>
      <w:r w:rsidRPr="00E633CA">
        <w:rPr>
          <w:b/>
          <w:bCs/>
          <w:i/>
          <w:iCs/>
          <w:sz w:val="22"/>
          <w:szCs w:val="22"/>
        </w:rPr>
        <w:t xml:space="preserve">Předpoklad </w:t>
      </w:r>
      <w:r w:rsidR="00C33DA6">
        <w:rPr>
          <w:b/>
          <w:bCs/>
          <w:i/>
          <w:iCs/>
          <w:sz w:val="22"/>
          <w:szCs w:val="22"/>
        </w:rPr>
        <w:t>1</w:t>
      </w:r>
      <w:r w:rsidR="00F34249">
        <w:rPr>
          <w:b/>
          <w:bCs/>
          <w:i/>
          <w:iCs/>
          <w:sz w:val="22"/>
          <w:szCs w:val="22"/>
        </w:rPr>
        <w:t>3</w:t>
      </w:r>
      <w:r w:rsidRPr="00E633CA">
        <w:rPr>
          <w:b/>
          <w:bCs/>
          <w:i/>
          <w:iCs/>
          <w:sz w:val="22"/>
          <w:szCs w:val="22"/>
        </w:rPr>
        <w:t xml:space="preserve">.07.2026 – </w:t>
      </w:r>
      <w:r w:rsidR="00C33DA6">
        <w:rPr>
          <w:b/>
          <w:bCs/>
          <w:i/>
          <w:iCs/>
          <w:sz w:val="22"/>
          <w:szCs w:val="22"/>
        </w:rPr>
        <w:t>2</w:t>
      </w:r>
      <w:r w:rsidR="00211740">
        <w:rPr>
          <w:b/>
          <w:bCs/>
          <w:i/>
          <w:iCs/>
          <w:sz w:val="22"/>
          <w:szCs w:val="22"/>
        </w:rPr>
        <w:t>0</w:t>
      </w:r>
      <w:r w:rsidRPr="00E633CA">
        <w:rPr>
          <w:b/>
          <w:bCs/>
          <w:i/>
          <w:iCs/>
          <w:sz w:val="22"/>
          <w:szCs w:val="22"/>
        </w:rPr>
        <w:t>.07.2026</w:t>
      </w:r>
    </w:p>
    <w:p w14:paraId="029E1A6F" w14:textId="243A168C" w:rsidR="00BD3748" w:rsidRDefault="00E633CA" w:rsidP="0088062E">
      <w:pPr>
        <w:pStyle w:val="Odstavecseseznamem"/>
        <w:numPr>
          <w:ilvl w:val="0"/>
          <w:numId w:val="13"/>
        </w:numPr>
        <w:rPr>
          <w:sz w:val="22"/>
          <w:szCs w:val="22"/>
        </w:rPr>
      </w:pPr>
      <w:r>
        <w:rPr>
          <w:sz w:val="22"/>
          <w:szCs w:val="22"/>
        </w:rPr>
        <w:t xml:space="preserve">Vybetonování </w:t>
      </w:r>
      <w:r w:rsidR="00F56D08">
        <w:rPr>
          <w:sz w:val="22"/>
          <w:szCs w:val="22"/>
        </w:rPr>
        <w:t>základů pro EN a ohřívač vody vč.</w:t>
      </w:r>
      <w:r w:rsidR="00BD3748">
        <w:rPr>
          <w:sz w:val="22"/>
          <w:szCs w:val="22"/>
        </w:rPr>
        <w:t xml:space="preserve"> </w:t>
      </w:r>
      <w:r w:rsidR="00F56D08">
        <w:rPr>
          <w:sz w:val="22"/>
          <w:szCs w:val="22"/>
        </w:rPr>
        <w:t xml:space="preserve">obložení </w:t>
      </w:r>
      <w:r w:rsidR="00BD3748">
        <w:rPr>
          <w:sz w:val="22"/>
          <w:szCs w:val="22"/>
        </w:rPr>
        <w:t>dlažb</w:t>
      </w:r>
      <w:r w:rsidR="00F56D08">
        <w:rPr>
          <w:sz w:val="22"/>
          <w:szCs w:val="22"/>
        </w:rPr>
        <w:t>ou</w:t>
      </w:r>
      <w:r w:rsidR="007A7F61">
        <w:rPr>
          <w:sz w:val="22"/>
          <w:szCs w:val="22"/>
        </w:rPr>
        <w:t>.</w:t>
      </w:r>
    </w:p>
    <w:p w14:paraId="18CD2E1A" w14:textId="2E05B5FC" w:rsidR="00E633CA" w:rsidRDefault="00E633CA" w:rsidP="00E633CA">
      <w:pPr>
        <w:pStyle w:val="Odstavecseseznamem"/>
        <w:ind w:left="720"/>
        <w:rPr>
          <w:b/>
          <w:bCs/>
          <w:i/>
          <w:iCs/>
          <w:sz w:val="22"/>
          <w:szCs w:val="22"/>
        </w:rPr>
      </w:pPr>
      <w:r w:rsidRPr="00E633CA">
        <w:rPr>
          <w:b/>
          <w:bCs/>
          <w:i/>
          <w:iCs/>
          <w:sz w:val="22"/>
          <w:szCs w:val="22"/>
        </w:rPr>
        <w:t xml:space="preserve">Předpoklad </w:t>
      </w:r>
      <w:r w:rsidR="00C33DA6">
        <w:rPr>
          <w:b/>
          <w:bCs/>
          <w:i/>
          <w:iCs/>
          <w:sz w:val="22"/>
          <w:szCs w:val="22"/>
        </w:rPr>
        <w:t>1</w:t>
      </w:r>
      <w:r w:rsidR="00F56D08">
        <w:rPr>
          <w:b/>
          <w:bCs/>
          <w:i/>
          <w:iCs/>
          <w:sz w:val="22"/>
          <w:szCs w:val="22"/>
        </w:rPr>
        <w:t>5</w:t>
      </w:r>
      <w:r w:rsidRPr="00E633CA">
        <w:rPr>
          <w:b/>
          <w:bCs/>
          <w:i/>
          <w:iCs/>
          <w:sz w:val="22"/>
          <w:szCs w:val="22"/>
        </w:rPr>
        <w:t xml:space="preserve">.07.2026 – </w:t>
      </w:r>
      <w:r w:rsidR="00BE5D72">
        <w:rPr>
          <w:b/>
          <w:bCs/>
          <w:i/>
          <w:iCs/>
          <w:sz w:val="22"/>
          <w:szCs w:val="22"/>
        </w:rPr>
        <w:t>20</w:t>
      </w:r>
      <w:r w:rsidRPr="00E633CA">
        <w:rPr>
          <w:b/>
          <w:bCs/>
          <w:i/>
          <w:iCs/>
          <w:sz w:val="22"/>
          <w:szCs w:val="22"/>
        </w:rPr>
        <w:t>.0</w:t>
      </w:r>
      <w:r w:rsidR="00E63508">
        <w:rPr>
          <w:b/>
          <w:bCs/>
          <w:i/>
          <w:iCs/>
          <w:sz w:val="22"/>
          <w:szCs w:val="22"/>
        </w:rPr>
        <w:t>7</w:t>
      </w:r>
      <w:r w:rsidRPr="00E633CA">
        <w:rPr>
          <w:b/>
          <w:bCs/>
          <w:i/>
          <w:iCs/>
          <w:sz w:val="22"/>
          <w:szCs w:val="22"/>
        </w:rPr>
        <w:t>.2026</w:t>
      </w:r>
    </w:p>
    <w:p w14:paraId="40954ACD" w14:textId="637FAFEE" w:rsidR="00F56D08" w:rsidRDefault="00F56D08" w:rsidP="0088062E">
      <w:pPr>
        <w:pStyle w:val="Odstavecseseznamem"/>
        <w:numPr>
          <w:ilvl w:val="0"/>
          <w:numId w:val="13"/>
        </w:numPr>
        <w:rPr>
          <w:sz w:val="22"/>
          <w:szCs w:val="22"/>
        </w:rPr>
      </w:pPr>
      <w:r>
        <w:rPr>
          <w:sz w:val="22"/>
          <w:szCs w:val="22"/>
        </w:rPr>
        <w:t>Osazení nov</w:t>
      </w:r>
      <w:r>
        <w:rPr>
          <w:sz w:val="22"/>
          <w:szCs w:val="22"/>
        </w:rPr>
        <w:t xml:space="preserve">ého ohřívače vody </w:t>
      </w:r>
      <w:r>
        <w:rPr>
          <w:sz w:val="22"/>
          <w:szCs w:val="22"/>
        </w:rPr>
        <w:t xml:space="preserve">s elektrickým tělesem, </w:t>
      </w:r>
      <w:r>
        <w:rPr>
          <w:sz w:val="22"/>
          <w:szCs w:val="22"/>
        </w:rPr>
        <w:t xml:space="preserve">nové úpravny vody, nových </w:t>
      </w:r>
      <w:r>
        <w:rPr>
          <w:sz w:val="22"/>
          <w:szCs w:val="22"/>
        </w:rPr>
        <w:t xml:space="preserve">expanzních nádob </w:t>
      </w:r>
      <w:r>
        <w:rPr>
          <w:sz w:val="22"/>
          <w:szCs w:val="22"/>
        </w:rPr>
        <w:t>a nového rozdělovače</w:t>
      </w:r>
      <w:r>
        <w:rPr>
          <w:sz w:val="22"/>
          <w:szCs w:val="22"/>
        </w:rPr>
        <w:t xml:space="preserve">, včetně </w:t>
      </w:r>
      <w:r>
        <w:rPr>
          <w:sz w:val="22"/>
          <w:szCs w:val="22"/>
        </w:rPr>
        <w:t>napojení na stávající rozvody vytápění</w:t>
      </w:r>
      <w:r w:rsidR="007A7F61">
        <w:rPr>
          <w:sz w:val="22"/>
          <w:szCs w:val="22"/>
        </w:rPr>
        <w:t>.</w:t>
      </w:r>
    </w:p>
    <w:p w14:paraId="147A9259" w14:textId="13105E2A" w:rsidR="00F56D08" w:rsidRDefault="00F56D08" w:rsidP="00F56D08">
      <w:pPr>
        <w:pStyle w:val="Odstavecseseznamem"/>
        <w:ind w:left="720"/>
        <w:rPr>
          <w:b/>
          <w:bCs/>
          <w:i/>
          <w:iCs/>
          <w:sz w:val="22"/>
          <w:szCs w:val="22"/>
        </w:rPr>
      </w:pPr>
      <w:r w:rsidRPr="00E633CA">
        <w:rPr>
          <w:b/>
          <w:bCs/>
          <w:i/>
          <w:iCs/>
          <w:sz w:val="22"/>
          <w:szCs w:val="22"/>
        </w:rPr>
        <w:t xml:space="preserve">Předpoklad </w:t>
      </w:r>
      <w:r w:rsidR="00F34249">
        <w:rPr>
          <w:b/>
          <w:bCs/>
          <w:i/>
          <w:iCs/>
          <w:sz w:val="22"/>
          <w:szCs w:val="22"/>
        </w:rPr>
        <w:t>20</w:t>
      </w:r>
      <w:r w:rsidRPr="00E633CA">
        <w:rPr>
          <w:b/>
          <w:bCs/>
          <w:i/>
          <w:iCs/>
          <w:sz w:val="22"/>
          <w:szCs w:val="22"/>
        </w:rPr>
        <w:t xml:space="preserve">.07.2026 – </w:t>
      </w:r>
      <w:r w:rsidR="00BE5D72">
        <w:rPr>
          <w:b/>
          <w:bCs/>
          <w:i/>
          <w:iCs/>
          <w:sz w:val="22"/>
          <w:szCs w:val="22"/>
        </w:rPr>
        <w:t>10</w:t>
      </w:r>
      <w:r w:rsidRPr="00E633CA">
        <w:rPr>
          <w:b/>
          <w:bCs/>
          <w:i/>
          <w:iCs/>
          <w:sz w:val="22"/>
          <w:szCs w:val="22"/>
        </w:rPr>
        <w:t>.0</w:t>
      </w:r>
      <w:r w:rsidR="00BE5D72">
        <w:rPr>
          <w:b/>
          <w:bCs/>
          <w:i/>
          <w:iCs/>
          <w:sz w:val="22"/>
          <w:szCs w:val="22"/>
        </w:rPr>
        <w:t>8</w:t>
      </w:r>
      <w:r w:rsidRPr="00E633CA">
        <w:rPr>
          <w:b/>
          <w:bCs/>
          <w:i/>
          <w:iCs/>
          <w:sz w:val="22"/>
          <w:szCs w:val="22"/>
        </w:rPr>
        <w:t>.2026</w:t>
      </w:r>
    </w:p>
    <w:p w14:paraId="05121774" w14:textId="1659687E" w:rsidR="00BD3748" w:rsidRDefault="00F56D08" w:rsidP="0088062E">
      <w:pPr>
        <w:pStyle w:val="Odstavecseseznamem"/>
        <w:numPr>
          <w:ilvl w:val="0"/>
          <w:numId w:val="13"/>
        </w:numPr>
        <w:rPr>
          <w:sz w:val="22"/>
          <w:szCs w:val="22"/>
        </w:rPr>
      </w:pPr>
      <w:r>
        <w:rPr>
          <w:sz w:val="22"/>
          <w:szCs w:val="22"/>
        </w:rPr>
        <w:t xml:space="preserve">Souběžná instalace </w:t>
      </w:r>
      <w:r w:rsidR="00C33DA6">
        <w:rPr>
          <w:sz w:val="22"/>
          <w:szCs w:val="22"/>
        </w:rPr>
        <w:t>nových rozvodů vody v rozsahu 1. etapy</w:t>
      </w:r>
      <w:r w:rsidR="007A7F61">
        <w:rPr>
          <w:sz w:val="22"/>
          <w:szCs w:val="22"/>
        </w:rPr>
        <w:t xml:space="preserve">, vč. </w:t>
      </w:r>
      <w:r w:rsidR="00F34249">
        <w:rPr>
          <w:sz w:val="22"/>
          <w:szCs w:val="22"/>
        </w:rPr>
        <w:t>opravy omítek a keramických obkladů a maleb</w:t>
      </w:r>
      <w:r w:rsidR="007A7F61">
        <w:rPr>
          <w:sz w:val="22"/>
          <w:szCs w:val="22"/>
        </w:rPr>
        <w:t>.</w:t>
      </w:r>
    </w:p>
    <w:p w14:paraId="1C8881A1" w14:textId="720BB194" w:rsidR="00CE3191" w:rsidRPr="00E633CA" w:rsidRDefault="00CE3191" w:rsidP="00CE3191">
      <w:pPr>
        <w:pStyle w:val="Odstavecseseznamem"/>
        <w:ind w:left="720"/>
        <w:rPr>
          <w:b/>
          <w:bCs/>
          <w:i/>
          <w:iCs/>
          <w:sz w:val="22"/>
          <w:szCs w:val="22"/>
        </w:rPr>
      </w:pPr>
      <w:r w:rsidRPr="00E633CA">
        <w:rPr>
          <w:b/>
          <w:bCs/>
          <w:i/>
          <w:iCs/>
          <w:sz w:val="22"/>
          <w:szCs w:val="22"/>
        </w:rPr>
        <w:t xml:space="preserve">Předpoklad </w:t>
      </w:r>
      <w:r w:rsidR="00F34249">
        <w:rPr>
          <w:b/>
          <w:bCs/>
          <w:i/>
          <w:iCs/>
          <w:sz w:val="22"/>
          <w:szCs w:val="22"/>
        </w:rPr>
        <w:t>15</w:t>
      </w:r>
      <w:r w:rsidRPr="00E633CA">
        <w:rPr>
          <w:b/>
          <w:bCs/>
          <w:i/>
          <w:iCs/>
          <w:sz w:val="22"/>
          <w:szCs w:val="22"/>
        </w:rPr>
        <w:t>.0</w:t>
      </w:r>
      <w:r w:rsidR="00E63508">
        <w:rPr>
          <w:b/>
          <w:bCs/>
          <w:i/>
          <w:iCs/>
          <w:sz w:val="22"/>
          <w:szCs w:val="22"/>
        </w:rPr>
        <w:t>7</w:t>
      </w:r>
      <w:r w:rsidRPr="00E633CA">
        <w:rPr>
          <w:b/>
          <w:bCs/>
          <w:i/>
          <w:iCs/>
          <w:sz w:val="22"/>
          <w:szCs w:val="22"/>
        </w:rPr>
        <w:t xml:space="preserve">.2026 – </w:t>
      </w:r>
      <w:r w:rsidR="00BE5D72">
        <w:rPr>
          <w:b/>
          <w:bCs/>
          <w:i/>
          <w:iCs/>
          <w:sz w:val="22"/>
          <w:szCs w:val="22"/>
        </w:rPr>
        <w:t>1</w:t>
      </w:r>
      <w:r w:rsidR="00F34249">
        <w:rPr>
          <w:b/>
          <w:bCs/>
          <w:i/>
          <w:iCs/>
          <w:sz w:val="22"/>
          <w:szCs w:val="22"/>
        </w:rPr>
        <w:t>4</w:t>
      </w:r>
      <w:r w:rsidRPr="00E633CA">
        <w:rPr>
          <w:b/>
          <w:bCs/>
          <w:i/>
          <w:iCs/>
          <w:sz w:val="22"/>
          <w:szCs w:val="22"/>
        </w:rPr>
        <w:t>.0</w:t>
      </w:r>
      <w:r w:rsidR="00BE5D72">
        <w:rPr>
          <w:b/>
          <w:bCs/>
          <w:i/>
          <w:iCs/>
          <w:sz w:val="22"/>
          <w:szCs w:val="22"/>
        </w:rPr>
        <w:t>8</w:t>
      </w:r>
      <w:r w:rsidRPr="00E633CA">
        <w:rPr>
          <w:b/>
          <w:bCs/>
          <w:i/>
          <w:iCs/>
          <w:sz w:val="22"/>
          <w:szCs w:val="22"/>
        </w:rPr>
        <w:t>.2026</w:t>
      </w:r>
    </w:p>
    <w:p w14:paraId="6FCE3145" w14:textId="230E2C87" w:rsidR="00F90704" w:rsidRDefault="00E83556" w:rsidP="0088062E">
      <w:pPr>
        <w:pStyle w:val="Odstavecseseznamem"/>
        <w:numPr>
          <w:ilvl w:val="0"/>
          <w:numId w:val="13"/>
        </w:numPr>
        <w:rPr>
          <w:sz w:val="22"/>
          <w:szCs w:val="22"/>
        </w:rPr>
      </w:pPr>
      <w:r>
        <w:rPr>
          <w:sz w:val="22"/>
          <w:szCs w:val="22"/>
        </w:rPr>
        <w:t>Zapojení elektro a MaR v kotelně rozvaděč RM</w:t>
      </w:r>
      <w:r w:rsidR="00BE5D72">
        <w:rPr>
          <w:sz w:val="22"/>
          <w:szCs w:val="22"/>
        </w:rPr>
        <w:t xml:space="preserve"> </w:t>
      </w:r>
      <w:r w:rsidR="00CE3191">
        <w:rPr>
          <w:sz w:val="22"/>
          <w:szCs w:val="22"/>
        </w:rPr>
        <w:t xml:space="preserve">a spuštění </w:t>
      </w:r>
      <w:r w:rsidR="007A7F61">
        <w:rPr>
          <w:sz w:val="22"/>
          <w:szCs w:val="22"/>
        </w:rPr>
        <w:t xml:space="preserve">el. </w:t>
      </w:r>
      <w:r w:rsidR="00BE5D72">
        <w:rPr>
          <w:sz w:val="22"/>
          <w:szCs w:val="22"/>
        </w:rPr>
        <w:t>ohřevu vody</w:t>
      </w:r>
      <w:r w:rsidR="007A7F61">
        <w:rPr>
          <w:sz w:val="22"/>
          <w:szCs w:val="22"/>
        </w:rPr>
        <w:t>,</w:t>
      </w:r>
      <w:r w:rsidR="007A7F61" w:rsidRPr="007A7F61">
        <w:rPr>
          <w:sz w:val="22"/>
          <w:szCs w:val="22"/>
        </w:rPr>
        <w:t xml:space="preserve"> </w:t>
      </w:r>
      <w:r w:rsidR="007A7F61">
        <w:rPr>
          <w:sz w:val="22"/>
          <w:szCs w:val="22"/>
        </w:rPr>
        <w:t>provedení předepsaných zkoušek, a spuštění kotelny</w:t>
      </w:r>
      <w:r w:rsidR="007A7F61">
        <w:rPr>
          <w:sz w:val="22"/>
          <w:szCs w:val="22"/>
        </w:rPr>
        <w:t>.</w:t>
      </w:r>
    </w:p>
    <w:p w14:paraId="79306CF8" w14:textId="4912EE58" w:rsidR="00E63508" w:rsidRPr="00E633CA" w:rsidRDefault="00E63508" w:rsidP="00E63508">
      <w:pPr>
        <w:pStyle w:val="Odstavecseseznamem"/>
        <w:ind w:left="720"/>
        <w:rPr>
          <w:b/>
          <w:bCs/>
          <w:i/>
          <w:iCs/>
          <w:sz w:val="22"/>
          <w:szCs w:val="22"/>
        </w:rPr>
      </w:pPr>
      <w:r w:rsidRPr="00E633CA">
        <w:rPr>
          <w:b/>
          <w:bCs/>
          <w:i/>
          <w:iCs/>
          <w:sz w:val="22"/>
          <w:szCs w:val="22"/>
        </w:rPr>
        <w:t xml:space="preserve">Předpoklad </w:t>
      </w:r>
      <w:r w:rsidR="00BE5D72">
        <w:rPr>
          <w:b/>
          <w:bCs/>
          <w:i/>
          <w:iCs/>
          <w:sz w:val="22"/>
          <w:szCs w:val="22"/>
        </w:rPr>
        <w:t>05</w:t>
      </w:r>
      <w:r w:rsidRPr="00E633CA">
        <w:rPr>
          <w:b/>
          <w:bCs/>
          <w:i/>
          <w:iCs/>
          <w:sz w:val="22"/>
          <w:szCs w:val="22"/>
        </w:rPr>
        <w:t>.0</w:t>
      </w:r>
      <w:r>
        <w:rPr>
          <w:b/>
          <w:bCs/>
          <w:i/>
          <w:iCs/>
          <w:sz w:val="22"/>
          <w:szCs w:val="22"/>
        </w:rPr>
        <w:t>8</w:t>
      </w:r>
      <w:r w:rsidRPr="00E633CA">
        <w:rPr>
          <w:b/>
          <w:bCs/>
          <w:i/>
          <w:iCs/>
          <w:sz w:val="22"/>
          <w:szCs w:val="22"/>
        </w:rPr>
        <w:t xml:space="preserve">.2026 – </w:t>
      </w:r>
      <w:r w:rsidR="00BE5D72">
        <w:rPr>
          <w:b/>
          <w:bCs/>
          <w:i/>
          <w:iCs/>
          <w:sz w:val="22"/>
          <w:szCs w:val="22"/>
        </w:rPr>
        <w:t>14</w:t>
      </w:r>
      <w:r w:rsidRPr="00E633CA">
        <w:rPr>
          <w:b/>
          <w:bCs/>
          <w:i/>
          <w:iCs/>
          <w:sz w:val="22"/>
          <w:szCs w:val="22"/>
        </w:rPr>
        <w:t>.0</w:t>
      </w:r>
      <w:r w:rsidR="00BE5D72">
        <w:rPr>
          <w:b/>
          <w:bCs/>
          <w:i/>
          <w:iCs/>
          <w:sz w:val="22"/>
          <w:szCs w:val="22"/>
        </w:rPr>
        <w:t>8</w:t>
      </w:r>
      <w:r w:rsidRPr="00E633CA">
        <w:rPr>
          <w:b/>
          <w:bCs/>
          <w:i/>
          <w:iCs/>
          <w:sz w:val="22"/>
          <w:szCs w:val="22"/>
        </w:rPr>
        <w:t>.2026</w:t>
      </w:r>
    </w:p>
    <w:p w14:paraId="1E4430AE" w14:textId="77777777" w:rsidR="00F34249" w:rsidRPr="00F34249" w:rsidRDefault="00BE5D72" w:rsidP="0088062E">
      <w:pPr>
        <w:pStyle w:val="Odstavecseseznamem"/>
        <w:numPr>
          <w:ilvl w:val="0"/>
          <w:numId w:val="13"/>
        </w:numPr>
        <w:rPr>
          <w:b/>
          <w:bCs/>
          <w:i/>
          <w:iCs/>
          <w:sz w:val="22"/>
          <w:szCs w:val="22"/>
        </w:rPr>
      </w:pPr>
      <w:r w:rsidRPr="00F34249">
        <w:rPr>
          <w:sz w:val="22"/>
          <w:szCs w:val="22"/>
        </w:rPr>
        <w:t>Dokonč</w:t>
      </w:r>
      <w:r w:rsidR="007A7F61" w:rsidRPr="00F34249">
        <w:rPr>
          <w:sz w:val="22"/>
          <w:szCs w:val="22"/>
        </w:rPr>
        <w:t xml:space="preserve">ovací práce v dotčených místnostech </w:t>
      </w:r>
      <w:r w:rsidR="00F34249" w:rsidRPr="00F34249">
        <w:rPr>
          <w:sz w:val="22"/>
          <w:szCs w:val="22"/>
        </w:rPr>
        <w:t>– úklid, zpětná montáž inventáře</w:t>
      </w:r>
      <w:r w:rsidRPr="00F34249">
        <w:rPr>
          <w:sz w:val="22"/>
          <w:szCs w:val="22"/>
        </w:rPr>
        <w:t xml:space="preserve"> </w:t>
      </w:r>
    </w:p>
    <w:p w14:paraId="76C10AC2" w14:textId="30B8027D" w:rsidR="00BE5D72" w:rsidRPr="00F34249" w:rsidRDefault="00BE5D72" w:rsidP="00F34249">
      <w:pPr>
        <w:pStyle w:val="Odstavecseseznamem"/>
        <w:ind w:left="720"/>
        <w:rPr>
          <w:b/>
          <w:bCs/>
          <w:i/>
          <w:iCs/>
          <w:sz w:val="22"/>
          <w:szCs w:val="22"/>
        </w:rPr>
      </w:pPr>
      <w:r w:rsidRPr="00F34249">
        <w:rPr>
          <w:b/>
          <w:bCs/>
          <w:i/>
          <w:iCs/>
          <w:sz w:val="22"/>
          <w:szCs w:val="22"/>
        </w:rPr>
        <w:t xml:space="preserve">Předpoklad </w:t>
      </w:r>
      <w:r w:rsidR="00F34249" w:rsidRPr="00F34249">
        <w:rPr>
          <w:b/>
          <w:bCs/>
          <w:i/>
          <w:iCs/>
          <w:sz w:val="22"/>
          <w:szCs w:val="22"/>
        </w:rPr>
        <w:t>17</w:t>
      </w:r>
      <w:r w:rsidRPr="00F34249">
        <w:rPr>
          <w:b/>
          <w:bCs/>
          <w:i/>
          <w:iCs/>
          <w:sz w:val="22"/>
          <w:szCs w:val="22"/>
        </w:rPr>
        <w:t xml:space="preserve">.08.2026 – </w:t>
      </w:r>
      <w:r w:rsidR="00F34249" w:rsidRPr="00F34249">
        <w:rPr>
          <w:b/>
          <w:bCs/>
          <w:i/>
          <w:iCs/>
          <w:sz w:val="22"/>
          <w:szCs w:val="22"/>
        </w:rPr>
        <w:t>20</w:t>
      </w:r>
      <w:r w:rsidRPr="00F34249">
        <w:rPr>
          <w:b/>
          <w:bCs/>
          <w:i/>
          <w:iCs/>
          <w:sz w:val="22"/>
          <w:szCs w:val="22"/>
        </w:rPr>
        <w:t>.08.2026</w:t>
      </w:r>
    </w:p>
    <w:p w14:paraId="22B6BEAF" w14:textId="77777777" w:rsidR="00E63508" w:rsidRDefault="00E63508" w:rsidP="00E63508">
      <w:pPr>
        <w:pStyle w:val="Odstavecseseznamem"/>
        <w:ind w:left="720"/>
        <w:rPr>
          <w:sz w:val="22"/>
          <w:szCs w:val="22"/>
        </w:rPr>
      </w:pPr>
    </w:p>
    <w:p w14:paraId="120FC197" w14:textId="3F9C4366" w:rsidR="009E40C0" w:rsidRDefault="009E40C0" w:rsidP="00E63508">
      <w:pPr>
        <w:pStyle w:val="Odstavecseseznamem"/>
        <w:ind w:left="720"/>
        <w:rPr>
          <w:sz w:val="22"/>
          <w:szCs w:val="22"/>
        </w:rPr>
      </w:pPr>
      <w:r>
        <w:rPr>
          <w:sz w:val="22"/>
          <w:szCs w:val="22"/>
        </w:rPr>
        <w:t>Tento návrh postupu prací byl zpracován na základě prázdninového provozu mateřské školy:</w:t>
      </w:r>
    </w:p>
    <w:p w14:paraId="5EDBE028" w14:textId="68D27AB7" w:rsidR="00C33DA6" w:rsidRPr="00C33DA6" w:rsidRDefault="009E40C0" w:rsidP="009E40C0">
      <w:pPr>
        <w:pStyle w:val="DefaultText"/>
        <w:ind w:firstLine="708"/>
        <w:rPr>
          <w:sz w:val="22"/>
          <w:szCs w:val="22"/>
        </w:rPr>
      </w:pPr>
      <w:r>
        <w:rPr>
          <w:sz w:val="22"/>
          <w:szCs w:val="22"/>
        </w:rPr>
        <w:t>0</w:t>
      </w:r>
      <w:r w:rsidR="00C33DA6" w:rsidRPr="00C33DA6">
        <w:rPr>
          <w:sz w:val="22"/>
          <w:szCs w:val="22"/>
        </w:rPr>
        <w:t>1. - 10. 7. 2026 - mateřská škola v omezeném provozu</w:t>
      </w:r>
    </w:p>
    <w:p w14:paraId="34333CB8" w14:textId="77777777" w:rsidR="00C33DA6" w:rsidRPr="00C33DA6" w:rsidRDefault="00C33DA6" w:rsidP="009E40C0">
      <w:pPr>
        <w:pStyle w:val="DefaultText"/>
        <w:ind w:firstLine="708"/>
        <w:rPr>
          <w:sz w:val="22"/>
          <w:szCs w:val="22"/>
        </w:rPr>
      </w:pPr>
      <w:r w:rsidRPr="00C33DA6">
        <w:rPr>
          <w:sz w:val="22"/>
          <w:szCs w:val="22"/>
        </w:rPr>
        <w:t>13. - 31. 7. 2026 - mateřská škola uzavřena</w:t>
      </w:r>
    </w:p>
    <w:p w14:paraId="2CAD1EAF" w14:textId="3DE20915" w:rsidR="00C33DA6" w:rsidRPr="00C33DA6" w:rsidRDefault="009E40C0" w:rsidP="009E40C0">
      <w:pPr>
        <w:pStyle w:val="DefaultText"/>
        <w:ind w:firstLine="708"/>
        <w:rPr>
          <w:sz w:val="22"/>
          <w:szCs w:val="22"/>
        </w:rPr>
      </w:pPr>
      <w:r>
        <w:rPr>
          <w:sz w:val="22"/>
          <w:szCs w:val="22"/>
        </w:rPr>
        <w:t>0</w:t>
      </w:r>
      <w:r w:rsidR="00C33DA6" w:rsidRPr="00C33DA6">
        <w:rPr>
          <w:sz w:val="22"/>
          <w:szCs w:val="22"/>
        </w:rPr>
        <w:t>1. - 14. 8. 2026 - mateřská škola uzavřena</w:t>
      </w:r>
    </w:p>
    <w:p w14:paraId="087EF020" w14:textId="77777777" w:rsidR="00C33DA6" w:rsidRPr="00C33DA6" w:rsidRDefault="00C33DA6" w:rsidP="009E40C0">
      <w:pPr>
        <w:pStyle w:val="DefaultText"/>
        <w:ind w:firstLine="708"/>
        <w:rPr>
          <w:sz w:val="22"/>
          <w:szCs w:val="22"/>
        </w:rPr>
      </w:pPr>
      <w:r w:rsidRPr="00C33DA6">
        <w:rPr>
          <w:sz w:val="22"/>
          <w:szCs w:val="22"/>
        </w:rPr>
        <w:t>od 17. 8. 2026 - mateřská škola v omezeném provozu</w:t>
      </w:r>
    </w:p>
    <w:p w14:paraId="21F7E84F" w14:textId="77777777" w:rsidR="002A52E4" w:rsidRDefault="002A52E4" w:rsidP="006415A2">
      <w:pPr>
        <w:pStyle w:val="DefaultText"/>
        <w:rPr>
          <w:sz w:val="22"/>
          <w:szCs w:val="22"/>
        </w:rPr>
      </w:pPr>
    </w:p>
    <w:p w14:paraId="46DD988D" w14:textId="59545838" w:rsidR="00014F46" w:rsidRPr="00A30BF0" w:rsidRDefault="00014F46" w:rsidP="00014F46">
      <w:pPr>
        <w:pStyle w:val="Zhlav"/>
        <w:tabs>
          <w:tab w:val="clear" w:pos="4536"/>
          <w:tab w:val="clear" w:pos="9072"/>
        </w:tabs>
        <w:rPr>
          <w:rFonts w:cs="Arial"/>
          <w:color w:val="000000"/>
          <w:sz w:val="22"/>
          <w:szCs w:val="22"/>
          <w:lang w:val="cs-CZ"/>
        </w:rPr>
      </w:pPr>
      <w:r w:rsidRPr="00D0767A">
        <w:rPr>
          <w:rFonts w:cs="Arial"/>
          <w:b/>
          <w:color w:val="000000"/>
          <w:sz w:val="22"/>
          <w:szCs w:val="22"/>
        </w:rPr>
        <w:t>V Kroměříži:</w:t>
      </w:r>
      <w:r w:rsidR="00F30705">
        <w:rPr>
          <w:rFonts w:cs="Arial"/>
          <w:b/>
          <w:color w:val="000000"/>
          <w:sz w:val="22"/>
          <w:szCs w:val="22"/>
        </w:rPr>
        <w:tab/>
      </w:r>
      <w:r w:rsidR="00C33DA6">
        <w:rPr>
          <w:rFonts w:cs="Arial"/>
          <w:color w:val="000000"/>
          <w:sz w:val="22"/>
          <w:szCs w:val="22"/>
          <w:lang w:val="cs-CZ"/>
        </w:rPr>
        <w:t>leden</w:t>
      </w:r>
      <w:r>
        <w:rPr>
          <w:rFonts w:cs="Arial"/>
          <w:color w:val="000000"/>
          <w:sz w:val="22"/>
          <w:szCs w:val="22"/>
        </w:rPr>
        <w:t xml:space="preserve"> 20</w:t>
      </w:r>
      <w:r w:rsidR="00A30BF0">
        <w:rPr>
          <w:rFonts w:cs="Arial"/>
          <w:color w:val="000000"/>
          <w:sz w:val="22"/>
          <w:szCs w:val="22"/>
          <w:lang w:val="cs-CZ"/>
        </w:rPr>
        <w:t>2</w:t>
      </w:r>
      <w:r w:rsidR="00C33DA6">
        <w:rPr>
          <w:rFonts w:cs="Arial"/>
          <w:color w:val="000000"/>
          <w:sz w:val="22"/>
          <w:szCs w:val="22"/>
          <w:lang w:val="cs-CZ"/>
        </w:rPr>
        <w:t>6</w:t>
      </w:r>
    </w:p>
    <w:p w14:paraId="244B7C1A" w14:textId="05066017" w:rsidR="001B6A7A" w:rsidRDefault="00014F46" w:rsidP="00C1178A">
      <w:pPr>
        <w:pStyle w:val="Zhlav"/>
        <w:tabs>
          <w:tab w:val="clear" w:pos="4536"/>
          <w:tab w:val="clear" w:pos="9072"/>
        </w:tabs>
        <w:rPr>
          <w:sz w:val="22"/>
          <w:szCs w:val="22"/>
          <w:lang w:val="cs-CZ"/>
        </w:rPr>
      </w:pPr>
      <w:r w:rsidRPr="00D0767A">
        <w:rPr>
          <w:rFonts w:cs="Arial"/>
          <w:b/>
          <w:color w:val="000000"/>
          <w:sz w:val="22"/>
          <w:szCs w:val="22"/>
        </w:rPr>
        <w:t>Vypracoval:</w:t>
      </w:r>
      <w:r w:rsidRPr="00241FB7">
        <w:rPr>
          <w:rFonts w:cs="Arial"/>
          <w:color w:val="000000"/>
          <w:sz w:val="22"/>
          <w:szCs w:val="22"/>
        </w:rPr>
        <w:tab/>
      </w:r>
      <w:r w:rsidR="00C1178A">
        <w:rPr>
          <w:sz w:val="22"/>
          <w:szCs w:val="22"/>
        </w:rPr>
        <w:t xml:space="preserve">Ing. </w:t>
      </w:r>
      <w:r w:rsidR="00B35AF0">
        <w:rPr>
          <w:sz w:val="22"/>
          <w:szCs w:val="22"/>
          <w:lang w:val="cs-CZ"/>
        </w:rPr>
        <w:t>Eduard</w:t>
      </w:r>
      <w:r w:rsidR="00E17417">
        <w:rPr>
          <w:sz w:val="22"/>
          <w:szCs w:val="22"/>
          <w:lang w:val="cs-CZ"/>
        </w:rPr>
        <w:t xml:space="preserve"> </w:t>
      </w:r>
      <w:r w:rsidR="00576320">
        <w:rPr>
          <w:sz w:val="22"/>
          <w:szCs w:val="22"/>
          <w:lang w:val="cs-CZ"/>
        </w:rPr>
        <w:t>Š</w:t>
      </w:r>
      <w:r w:rsidR="00E17417">
        <w:rPr>
          <w:sz w:val="22"/>
          <w:szCs w:val="22"/>
          <w:lang w:val="cs-CZ"/>
        </w:rPr>
        <w:t>ober</w:t>
      </w:r>
    </w:p>
    <w:p w14:paraId="101A2A7C" w14:textId="3CCC9A21" w:rsidR="002D2E08" w:rsidRDefault="002D2E08" w:rsidP="00C1178A">
      <w:pPr>
        <w:pStyle w:val="Zhlav"/>
        <w:tabs>
          <w:tab w:val="clear" w:pos="4536"/>
          <w:tab w:val="clear" w:pos="9072"/>
        </w:tabs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ab/>
      </w:r>
      <w:r>
        <w:rPr>
          <w:sz w:val="22"/>
          <w:szCs w:val="22"/>
          <w:lang w:val="cs-CZ"/>
        </w:rPr>
        <w:tab/>
        <w:t>Ing. Ivana Chovancová</w:t>
      </w:r>
    </w:p>
    <w:sectPr w:rsidR="002D2E08" w:rsidSect="0055694E">
      <w:headerReference w:type="default" r:id="rId36"/>
      <w:footerReference w:type="default" r:id="rId37"/>
      <w:type w:val="continuous"/>
      <w:pgSz w:w="11907" w:h="16840" w:code="9"/>
      <w:pgMar w:top="851" w:right="567" w:bottom="851" w:left="1080" w:header="709" w:footer="709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2C9A927" w14:textId="77777777" w:rsidR="00B674A5" w:rsidRDefault="00B674A5">
      <w:r>
        <w:separator/>
      </w:r>
    </w:p>
  </w:endnote>
  <w:endnote w:type="continuationSeparator" w:id="0">
    <w:p w14:paraId="31588E26" w14:textId="77777777" w:rsidR="00B674A5" w:rsidRDefault="00B674A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50602010202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8276B7" w14:textId="77777777" w:rsidR="00B674A5" w:rsidRDefault="00B674A5" w:rsidP="0055694E">
    <w:pPr>
      <w:pStyle w:val="Zpat"/>
    </w:pPr>
  </w:p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10400"/>
    </w:tblGrid>
    <w:tr w:rsidR="00B674A5" w14:paraId="252672E2" w14:textId="77777777" w:rsidTr="00087FB6">
      <w:tc>
        <w:tcPr>
          <w:tcW w:w="10400" w:type="dxa"/>
        </w:tcPr>
        <w:p w14:paraId="6E1134E0" w14:textId="77777777" w:rsidR="00B674A5" w:rsidRDefault="00B674A5" w:rsidP="00087FB6">
          <w:pPr>
            <w:pStyle w:val="Zpat"/>
            <w:tabs>
              <w:tab w:val="clear" w:pos="4536"/>
              <w:tab w:val="center" w:pos="8040"/>
            </w:tabs>
            <w:ind w:right="224"/>
            <w:jc w:val="right"/>
          </w:pPr>
          <w:r>
            <w:tab/>
            <w:t>Strana č.</w:t>
          </w:r>
          <w:r>
            <w:tab/>
          </w:r>
          <w:r>
            <w:fldChar w:fldCharType="begin"/>
          </w:r>
          <w:r>
            <w:instrText xml:space="preserve"> PAGE </w:instrText>
          </w:r>
          <w:r>
            <w:fldChar w:fldCharType="separate"/>
          </w:r>
          <w:r w:rsidR="006B512E">
            <w:rPr>
              <w:noProof/>
            </w:rPr>
            <w:t>1</w:t>
          </w:r>
          <w:r>
            <w:fldChar w:fldCharType="end"/>
          </w:r>
        </w:p>
      </w:tc>
    </w:tr>
  </w:tbl>
  <w:p w14:paraId="4F12052B" w14:textId="77777777" w:rsidR="00B674A5" w:rsidRDefault="00B674A5" w:rsidP="0055694E">
    <w:pPr>
      <w:pStyle w:val="Zpat"/>
      <w:jc w:val="right"/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5FAC757" w14:textId="77777777" w:rsidR="00B674A5" w:rsidRDefault="00B674A5">
      <w:r>
        <w:separator/>
      </w:r>
    </w:p>
  </w:footnote>
  <w:footnote w:type="continuationSeparator" w:id="0">
    <w:p w14:paraId="243D8B54" w14:textId="77777777" w:rsidR="00B674A5" w:rsidRDefault="00B674A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D38048" w14:textId="77777777" w:rsidR="00B674A5" w:rsidRPr="00421DE8" w:rsidRDefault="00B674A5" w:rsidP="00771FB9">
    <w:pPr>
      <w:widowControl w:val="0"/>
      <w:pBdr>
        <w:bottom w:val="single" w:sz="4" w:space="1" w:color="auto"/>
      </w:pBdr>
      <w:tabs>
        <w:tab w:val="left" w:pos="7688"/>
      </w:tabs>
      <w:autoSpaceDE w:val="0"/>
      <w:autoSpaceDN w:val="0"/>
      <w:adjustRightInd w:val="0"/>
      <w:spacing w:before="1" w:after="120" w:line="191" w:lineRule="exact"/>
      <w:ind w:left="23"/>
      <w:jc w:val="center"/>
      <w:rPr>
        <w:color w:val="000000"/>
        <w:sz w:val="18"/>
        <w:szCs w:val="18"/>
      </w:rPr>
    </w:pPr>
    <w:proofErr w:type="gramStart"/>
    <w:r>
      <w:rPr>
        <w:b/>
        <w:bCs/>
        <w:color w:val="000000"/>
      </w:rPr>
      <w:t>PROJEKCE - TZB</w:t>
    </w:r>
    <w:proofErr w:type="gramEnd"/>
    <w:r>
      <w:rPr>
        <w:color w:val="000000"/>
        <w:sz w:val="18"/>
        <w:szCs w:val="18"/>
      </w:rPr>
      <w:t xml:space="preserve"> Kroměříž, Pilařova 8/2</w:t>
    </w:r>
    <w:r>
      <w:rPr>
        <w:color w:val="000000"/>
        <w:sz w:val="18"/>
        <w:szCs w:val="18"/>
      </w:rPr>
      <w:tab/>
    </w:r>
    <w:r>
      <w:rPr>
        <w:color w:val="000000"/>
        <w:sz w:val="18"/>
        <w:szCs w:val="18"/>
      </w:rPr>
      <w:tab/>
    </w:r>
    <w:r>
      <w:rPr>
        <w:color w:val="000000"/>
        <w:sz w:val="18"/>
        <w:szCs w:val="18"/>
      </w:rPr>
      <w:tab/>
      <w:t>tel. 603 178 038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8"/>
    <w:multiLevelType w:val="singleLevel"/>
    <w:tmpl w:val="F306C8E2"/>
    <w:lvl w:ilvl="0">
      <w:start w:val="1"/>
      <w:numFmt w:val="decimal"/>
      <w:pStyle w:val="Vc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FFFFFFFB"/>
    <w:multiLevelType w:val="multilevel"/>
    <w:tmpl w:val="BF14DEC6"/>
    <w:lvl w:ilvl="0">
      <w:start w:val="614"/>
      <w:numFmt w:val="bullet"/>
      <w:lvlText w:val="-"/>
      <w:lvlJc w:val="left"/>
      <w:pPr>
        <w:tabs>
          <w:tab w:val="num" w:pos="360"/>
        </w:tabs>
        <w:ind w:left="0" w:firstLine="0"/>
      </w:pPr>
      <w:rPr>
        <w:rFonts w:ascii="Arial" w:eastAsia="Times New Roman" w:hAnsi="Arial" w:cs="Arial" w:hint="default"/>
      </w:rPr>
    </w:lvl>
    <w:lvl w:ilvl="1">
      <w:start w:val="2"/>
      <w:numFmt w:val="none"/>
      <w:pStyle w:val="Nadpis1"/>
      <w:lvlText w:val="A."/>
      <w:lvlJc w:val="left"/>
      <w:pPr>
        <w:tabs>
          <w:tab w:val="num" w:pos="2662"/>
        </w:tabs>
        <w:ind w:left="568" w:firstLine="0"/>
      </w:pPr>
      <w:rPr>
        <w:rFonts w:hint="default"/>
      </w:rPr>
    </w:lvl>
    <w:lvl w:ilvl="2">
      <w:start w:val="1"/>
      <w:numFmt w:val="decimal"/>
      <w:lvlText w:val="A.%3"/>
      <w:lvlJc w:val="left"/>
      <w:pPr>
        <w:tabs>
          <w:tab w:val="num" w:pos="1277"/>
        </w:tabs>
        <w:ind w:left="1277" w:hanging="851"/>
      </w:pPr>
      <w:rPr>
        <w:rFonts w:cs="Times New Roman" w:hint="default"/>
        <w:i w:val="0"/>
        <w:iC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decimal"/>
      <w:pStyle w:val="Nadpis4"/>
      <w:lvlText w:val="%1A.%3.%4"/>
      <w:lvlJc w:val="left"/>
      <w:pPr>
        <w:tabs>
          <w:tab w:val="num" w:pos="1680"/>
        </w:tabs>
        <w:ind w:left="0" w:firstLine="0"/>
      </w:pPr>
      <w:rPr>
        <w:rFonts w:ascii="Arial" w:hAnsi="Arial" w:cs="Arial" w:hint="default"/>
        <w:b w:val="0"/>
        <w:bCs w:val="0"/>
      </w:rPr>
    </w:lvl>
    <w:lvl w:ilvl="4">
      <w:start w:val="1"/>
      <w:numFmt w:val="decimal"/>
      <w:pStyle w:val="Nadpis5"/>
      <w:lvlText w:val="A.%1%3.%4.%5"/>
      <w:lvlJc w:val="left"/>
      <w:pPr>
        <w:tabs>
          <w:tab w:val="num" w:pos="142"/>
        </w:tabs>
        <w:ind w:left="142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lang w:val="x-none" w:eastAsia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5">
      <w:start w:val="1"/>
      <w:numFmt w:val="lowerLetter"/>
      <w:lvlText w:val="%6%1.%2.%3.6.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1%3.%4.%5.%6.%7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 w:hint="default"/>
      </w:rPr>
    </w:lvl>
    <w:lvl w:ilvl="7">
      <w:start w:val="1"/>
      <w:numFmt w:val="decimal"/>
      <w:lvlText w:val="%1%3.%4.%5.%6.%7.%8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 w:hint="default"/>
      </w:rPr>
    </w:lvl>
    <w:lvl w:ilvl="8">
      <w:start w:val="1"/>
      <w:numFmt w:val="decimal"/>
      <w:lvlText w:val="%1.%3.%4.%5.%6.%7.%8.%9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 w:hint="default"/>
      </w:rPr>
    </w:lvl>
  </w:abstractNum>
  <w:abstractNum w:abstractNumId="2" w15:restartNumberingAfterBreak="0">
    <w:nsid w:val="00000003"/>
    <w:multiLevelType w:val="singleLevel"/>
    <w:tmpl w:val="00000003"/>
    <w:name w:val="WW8Num3"/>
    <w:lvl w:ilvl="0">
      <w:start w:val="1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Times New Roman" w:hAnsi="Times New Roman" w:cs="Times New Roman"/>
      </w:rPr>
    </w:lvl>
  </w:abstractNum>
  <w:abstractNum w:abstractNumId="3" w15:restartNumberingAfterBreak="0">
    <w:nsid w:val="00000004"/>
    <w:multiLevelType w:val="singleLevel"/>
    <w:tmpl w:val="00000004"/>
    <w:name w:val="WW8Num13"/>
    <w:lvl w:ilvl="0">
      <w:start w:val="1"/>
      <w:numFmt w:val="bullet"/>
      <w:lvlText w:val=""/>
      <w:lvlJc w:val="left"/>
      <w:pPr>
        <w:tabs>
          <w:tab w:val="num" w:pos="1457"/>
        </w:tabs>
        <w:ind w:left="1457" w:hanging="360"/>
      </w:pPr>
      <w:rPr>
        <w:rFonts w:ascii="Symbol" w:hAnsi="Symbol" w:cs="Symbol" w:hint="default"/>
      </w:rPr>
    </w:lvl>
  </w:abstractNum>
  <w:abstractNum w:abstractNumId="4" w15:restartNumberingAfterBreak="0">
    <w:nsid w:val="015E1DB0"/>
    <w:multiLevelType w:val="hybridMultilevel"/>
    <w:tmpl w:val="E5545530"/>
    <w:lvl w:ilvl="0" w:tplc="8EB8A05E">
      <w:start w:val="1"/>
      <w:numFmt w:val="lowerLetter"/>
      <w:lvlText w:val="%1)"/>
      <w:lvlJc w:val="left"/>
      <w:pPr>
        <w:ind w:left="1070" w:hanging="360"/>
      </w:pPr>
      <w:rPr>
        <w:rFonts w:hint="default"/>
        <w:u w:val="none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C246A3F"/>
    <w:multiLevelType w:val="multilevel"/>
    <w:tmpl w:val="52ECA92E"/>
    <w:styleLink w:val="Aa1"/>
    <w:lvl w:ilvl="0">
      <w:start w:val="1"/>
      <w:numFmt w:val="upperLetter"/>
      <w:lvlText w:val="%1."/>
      <w:lvlJc w:val="left"/>
      <w:pPr>
        <w:tabs>
          <w:tab w:val="num" w:pos="360"/>
        </w:tabs>
        <w:ind w:left="0" w:firstLine="0"/>
      </w:pPr>
      <w:rPr>
        <w:rFonts w:ascii="Arial" w:hAnsi="Arial" w:cs="Times New Roman"/>
        <w:sz w:val="24"/>
      </w:rPr>
    </w:lvl>
    <w:lvl w:ilvl="1">
      <w:start w:val="1"/>
      <w:numFmt w:val="lowerLetter"/>
      <w:lvlText w:val="%2"/>
      <w:lvlJc w:val="left"/>
      <w:pPr>
        <w:tabs>
          <w:tab w:val="num" w:pos="2094"/>
        </w:tabs>
        <w:ind w:left="0" w:firstLine="0"/>
      </w:pPr>
      <w:rPr>
        <w:rFonts w:ascii="Arial" w:hAnsi="Arial" w:cs="Times New Roman" w:hint="default"/>
        <w:color w:val="auto"/>
        <w:sz w:val="24"/>
      </w:rPr>
    </w:lvl>
    <w:lvl w:ilvl="2">
      <w:start w:val="1"/>
      <w:numFmt w:val="decimal"/>
      <w:lvlText w:val="%3"/>
      <w:lvlJc w:val="left"/>
      <w:pPr>
        <w:tabs>
          <w:tab w:val="num" w:pos="851"/>
        </w:tabs>
        <w:ind w:left="851" w:hanging="851"/>
      </w:pPr>
      <w:rPr>
        <w:rFonts w:ascii="Times New Roman" w:hAnsi="Times New Roman" w:cs="Times New Roman" w:hint="default"/>
        <w:color w:val="auto"/>
      </w:rPr>
    </w:lvl>
    <w:lvl w:ilvl="3">
      <w:start w:val="1"/>
      <w:numFmt w:val="decimal"/>
      <w:lvlText w:val="%4"/>
      <w:lvlJc w:val="left"/>
      <w:pPr>
        <w:tabs>
          <w:tab w:val="num" w:pos="1680"/>
        </w:tabs>
        <w:ind w:left="0" w:firstLine="0"/>
      </w:pPr>
      <w:rPr>
        <w:rFonts w:ascii="Times New Roman" w:hAnsi="Times New Roman" w:cs="Times New Roman" w:hint="default"/>
        <w:b w:val="0"/>
        <w:bCs w:val="0"/>
        <w:color w:val="auto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</w:pPr>
      <w:rPr>
        <w:rFonts w:ascii="Times New Roman" w:hAnsi="Times New Roman" w:cs="Times New Roman" w:hint="default"/>
      </w:rPr>
    </w:lvl>
    <w:lvl w:ilvl="5">
      <w:start w:val="1"/>
      <w:numFmt w:val="lowerLetter"/>
      <w:lvlText w:val="%1.%2.%3.6."/>
      <w:lvlJc w:val="left"/>
      <w:pPr>
        <w:tabs>
          <w:tab w:val="num" w:pos="0"/>
        </w:tabs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</w:pPr>
      <w:rPr>
        <w:rFonts w:ascii="Times New Roman" w:hAnsi="Times New Roman"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</w:pPr>
      <w:rPr>
        <w:rFonts w:ascii="Times New Roman" w:hAnsi="Times New Roman"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</w:pPr>
      <w:rPr>
        <w:rFonts w:ascii="Times New Roman" w:hAnsi="Times New Roman" w:cs="Times New Roman" w:hint="default"/>
      </w:rPr>
    </w:lvl>
  </w:abstractNum>
  <w:abstractNum w:abstractNumId="6" w15:restartNumberingAfterBreak="0">
    <w:nsid w:val="2EEC52A6"/>
    <w:multiLevelType w:val="hybridMultilevel"/>
    <w:tmpl w:val="0AF81584"/>
    <w:lvl w:ilvl="0" w:tplc="8EB8A05E">
      <w:start w:val="1"/>
      <w:numFmt w:val="lowerLetter"/>
      <w:lvlText w:val="%1)"/>
      <w:lvlJc w:val="left"/>
      <w:pPr>
        <w:ind w:left="928" w:hanging="360"/>
      </w:pPr>
      <w:rPr>
        <w:rFonts w:hint="default"/>
        <w:u w:val="none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E61516D"/>
    <w:multiLevelType w:val="singleLevel"/>
    <w:tmpl w:val="E9389EF4"/>
    <w:lvl w:ilvl="0">
      <w:start w:val="1"/>
      <w:numFmt w:val="none"/>
      <w:pStyle w:val="Seznam"/>
      <w:lvlText w:val="%1Věc :"/>
      <w:lvlJc w:val="left"/>
      <w:pPr>
        <w:tabs>
          <w:tab w:val="num" w:pos="737"/>
        </w:tabs>
        <w:ind w:left="737" w:hanging="737"/>
      </w:pPr>
      <w:rPr>
        <w:rFonts w:ascii="Century Gothic" w:hAnsi="Century Gothic" w:hint="default"/>
        <w:b w:val="0"/>
        <w:i w:val="0"/>
        <w:caps w:val="0"/>
        <w:strike w:val="0"/>
        <w:dstrike w:val="0"/>
        <w:vanish w:val="0"/>
        <w:color w:val="000000"/>
        <w:sz w:val="14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8" w15:restartNumberingAfterBreak="0">
    <w:nsid w:val="44DC79A1"/>
    <w:multiLevelType w:val="hybridMultilevel"/>
    <w:tmpl w:val="0AF81584"/>
    <w:lvl w:ilvl="0" w:tplc="8EB8A05E">
      <w:start w:val="1"/>
      <w:numFmt w:val="lowerLetter"/>
      <w:lvlText w:val="%1)"/>
      <w:lvlJc w:val="left"/>
      <w:pPr>
        <w:ind w:left="928" w:hanging="360"/>
      </w:pPr>
      <w:rPr>
        <w:rFonts w:hint="default"/>
        <w:u w:val="none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0A2288F"/>
    <w:multiLevelType w:val="hybridMultilevel"/>
    <w:tmpl w:val="3F5AB76E"/>
    <w:lvl w:ilvl="0" w:tplc="9C6C6716">
      <w:start w:val="1"/>
      <w:numFmt w:val="lowerLetter"/>
      <w:lvlText w:val="%1)"/>
      <w:lvlJc w:val="left"/>
      <w:pPr>
        <w:ind w:left="720" w:hanging="360"/>
      </w:pPr>
      <w:rPr>
        <w:rFonts w:hint="default"/>
        <w:sz w:val="22"/>
        <w:szCs w:val="22"/>
        <w:u w:val="none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CFD3157"/>
    <w:multiLevelType w:val="hybridMultilevel"/>
    <w:tmpl w:val="04FEED78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DFE25DB"/>
    <w:multiLevelType w:val="singleLevel"/>
    <w:tmpl w:val="DF74F384"/>
    <w:lvl w:ilvl="0">
      <w:start w:val="1"/>
      <w:numFmt w:val="bullet"/>
      <w:pStyle w:val="Odrka1"/>
      <w:lvlText w:val=""/>
      <w:lvlJc w:val="left"/>
      <w:pPr>
        <w:tabs>
          <w:tab w:val="num" w:pos="360"/>
        </w:tabs>
        <w:ind w:left="340" w:hanging="340"/>
      </w:pPr>
      <w:rPr>
        <w:rFonts w:ascii="Symbol" w:hAnsi="Symbol" w:hint="default"/>
      </w:rPr>
    </w:lvl>
  </w:abstractNum>
  <w:abstractNum w:abstractNumId="12" w15:restartNumberingAfterBreak="0">
    <w:nsid w:val="695819FC"/>
    <w:multiLevelType w:val="hybridMultilevel"/>
    <w:tmpl w:val="5F861EB4"/>
    <w:lvl w:ilvl="0" w:tplc="B92AF176">
      <w:start w:val="1"/>
      <w:numFmt w:val="decimal"/>
      <w:lvlText w:val="A.%1"/>
      <w:lvlJc w:val="left"/>
      <w:pPr>
        <w:ind w:left="644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50B6FC1"/>
    <w:multiLevelType w:val="multilevel"/>
    <w:tmpl w:val="52ECA92E"/>
    <w:styleLink w:val="Aktulnseznam1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ascii="Times New Roman" w:hAnsi="Times New Roman"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2094"/>
        </w:tabs>
      </w:pPr>
      <w:rPr>
        <w:rFonts w:ascii="Times New Roman" w:hAnsi="Times New Roman"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851"/>
        </w:tabs>
        <w:ind w:left="851" w:hanging="851"/>
      </w:pPr>
      <w:rPr>
        <w:rFonts w:ascii="Arial" w:hAnsi="Arial" w:cs="Arial" w:hint="default"/>
      </w:rPr>
    </w:lvl>
    <w:lvl w:ilvl="3">
      <w:start w:val="1"/>
      <w:numFmt w:val="decimal"/>
      <w:lvlText w:val="%1.%2.%3.%4"/>
      <w:lvlJc w:val="left"/>
      <w:pPr>
        <w:tabs>
          <w:tab w:val="num" w:pos="1680"/>
        </w:tabs>
      </w:pPr>
      <w:rPr>
        <w:rFonts w:ascii="Arial" w:hAnsi="Arial" w:cs="Arial" w:hint="default"/>
        <w:b w:val="0"/>
        <w:bCs w:val="0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</w:pPr>
      <w:rPr>
        <w:rFonts w:ascii="Times New Roman" w:hAnsi="Times New Roman" w:cs="Times New Roman" w:hint="default"/>
      </w:rPr>
    </w:lvl>
    <w:lvl w:ilvl="5">
      <w:start w:val="1"/>
      <w:numFmt w:val="lowerLetter"/>
      <w:lvlText w:val="%1.%2.%3.6."/>
      <w:lvlJc w:val="left"/>
      <w:pPr>
        <w:tabs>
          <w:tab w:val="num" w:pos="0"/>
        </w:tabs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</w:pPr>
      <w:rPr>
        <w:rFonts w:ascii="Times New Roman" w:hAnsi="Times New Roman"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</w:pPr>
      <w:rPr>
        <w:rFonts w:ascii="Times New Roman" w:hAnsi="Times New Roman"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</w:pPr>
      <w:rPr>
        <w:rFonts w:ascii="Times New Roman" w:hAnsi="Times New Roman" w:cs="Times New Roman" w:hint="default"/>
      </w:rPr>
    </w:lvl>
  </w:abstractNum>
  <w:abstractNum w:abstractNumId="14" w15:restartNumberingAfterBreak="0">
    <w:nsid w:val="773613A7"/>
    <w:multiLevelType w:val="multilevel"/>
    <w:tmpl w:val="C95449EC"/>
    <w:lvl w:ilvl="0">
      <w:start w:val="1"/>
      <w:numFmt w:val="upperLetter"/>
      <w:lvlText w:val="%1."/>
      <w:lvlJc w:val="left"/>
      <w:pPr>
        <w:tabs>
          <w:tab w:val="num" w:pos="360"/>
        </w:tabs>
        <w:ind w:left="0" w:firstLine="0"/>
      </w:pPr>
      <w:rPr>
        <w:rFonts w:ascii="Arial" w:hAnsi="Arial" w:cs="Times New Roman" w:hint="default"/>
        <w:sz w:val="24"/>
      </w:rPr>
    </w:lvl>
    <w:lvl w:ilvl="1">
      <w:start w:val="2"/>
      <w:numFmt w:val="lowerLetter"/>
      <w:pStyle w:val="Nadpis2"/>
      <w:lvlText w:val="%2"/>
      <w:lvlJc w:val="left"/>
      <w:pPr>
        <w:tabs>
          <w:tab w:val="num" w:pos="2094"/>
        </w:tabs>
        <w:ind w:left="0" w:firstLine="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lang w:val="x-none" w:eastAsia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lvlText w:val="%3"/>
      <w:lvlJc w:val="left"/>
      <w:pPr>
        <w:tabs>
          <w:tab w:val="num" w:pos="851"/>
        </w:tabs>
        <w:ind w:left="851" w:hanging="851"/>
      </w:pPr>
      <w:rPr>
        <w:rFonts w:ascii="Times New Roman" w:hAnsi="Times New Roman" w:cs="Times New Roman" w:hint="default"/>
        <w:color w:val="auto"/>
      </w:rPr>
    </w:lvl>
    <w:lvl w:ilvl="3">
      <w:start w:val="1"/>
      <w:numFmt w:val="decimal"/>
      <w:lvlText w:val="%4"/>
      <w:lvlJc w:val="left"/>
      <w:pPr>
        <w:tabs>
          <w:tab w:val="num" w:pos="1680"/>
        </w:tabs>
        <w:ind w:left="0" w:firstLine="0"/>
      </w:pPr>
      <w:rPr>
        <w:rFonts w:ascii="Times New Roman" w:hAnsi="Times New Roman" w:cs="Times New Roman" w:hint="default"/>
        <w:b w:val="0"/>
        <w:bCs w:val="0"/>
        <w:color w:val="auto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 w:hint="default"/>
      </w:rPr>
    </w:lvl>
    <w:lvl w:ilvl="5">
      <w:start w:val="1"/>
      <w:numFmt w:val="lowerLetter"/>
      <w:lvlText w:val="%1.%2.%3.6.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 w:hint="default"/>
      </w:rPr>
    </w:lvl>
  </w:abstractNum>
  <w:num w:numId="1" w16cid:durableId="2101103014">
    <w:abstractNumId w:val="1"/>
  </w:num>
  <w:num w:numId="2" w16cid:durableId="861092092">
    <w:abstractNumId w:val="0"/>
  </w:num>
  <w:num w:numId="3" w16cid:durableId="2010283681">
    <w:abstractNumId w:val="7"/>
  </w:num>
  <w:num w:numId="4" w16cid:durableId="219754111">
    <w:abstractNumId w:val="11"/>
  </w:num>
  <w:num w:numId="5" w16cid:durableId="454056939">
    <w:abstractNumId w:val="13"/>
  </w:num>
  <w:num w:numId="6" w16cid:durableId="1098986912">
    <w:abstractNumId w:val="5"/>
  </w:num>
  <w:num w:numId="7" w16cid:durableId="1479028480">
    <w:abstractNumId w:val="14"/>
  </w:num>
  <w:num w:numId="8" w16cid:durableId="273488847">
    <w:abstractNumId w:val="4"/>
  </w:num>
  <w:num w:numId="9" w16cid:durableId="2060202891">
    <w:abstractNumId w:val="8"/>
  </w:num>
  <w:num w:numId="10" w16cid:durableId="1458794534">
    <w:abstractNumId w:val="12"/>
  </w:num>
  <w:num w:numId="11" w16cid:durableId="298192205">
    <w:abstractNumId w:val="9"/>
  </w:num>
  <w:num w:numId="12" w16cid:durableId="188223750">
    <w:abstractNumId w:val="6"/>
  </w:num>
  <w:num w:numId="13" w16cid:durableId="303122114">
    <w:abstractNumId w:val="10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oNotHyphenateCaps/>
  <w:drawingGridHorizontalSpacing w:val="120"/>
  <w:drawingGridVerticalSpacing w:val="163"/>
  <w:displayHorizontalDrawingGridEvery w:val="2"/>
  <w:displayVerticalDrawingGridEvery w:val="2"/>
  <w:characterSpacingControl w:val="doNotCompress"/>
  <w:doNotValidateAgainstSchema/>
  <w:doNotDemarcateInvalidXml/>
  <w:hdrShapeDefaults>
    <o:shapedefaults v:ext="edit" spidmax="2191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037D5"/>
    <w:rsid w:val="0000025A"/>
    <w:rsid w:val="000035EC"/>
    <w:rsid w:val="000038D1"/>
    <w:rsid w:val="0000556E"/>
    <w:rsid w:val="00010B3A"/>
    <w:rsid w:val="00012636"/>
    <w:rsid w:val="00014F46"/>
    <w:rsid w:val="00022193"/>
    <w:rsid w:val="00023F43"/>
    <w:rsid w:val="000249AE"/>
    <w:rsid w:val="00026147"/>
    <w:rsid w:val="000261E9"/>
    <w:rsid w:val="000263A4"/>
    <w:rsid w:val="000270F0"/>
    <w:rsid w:val="0003310C"/>
    <w:rsid w:val="00033E66"/>
    <w:rsid w:val="00034378"/>
    <w:rsid w:val="00034F94"/>
    <w:rsid w:val="000400DA"/>
    <w:rsid w:val="00040779"/>
    <w:rsid w:val="00041733"/>
    <w:rsid w:val="0004635A"/>
    <w:rsid w:val="000516B8"/>
    <w:rsid w:val="000545D2"/>
    <w:rsid w:val="000565A1"/>
    <w:rsid w:val="00056CDC"/>
    <w:rsid w:val="00064142"/>
    <w:rsid w:val="000649AE"/>
    <w:rsid w:val="00064D15"/>
    <w:rsid w:val="0006569B"/>
    <w:rsid w:val="000656AD"/>
    <w:rsid w:val="00065DE8"/>
    <w:rsid w:val="00066323"/>
    <w:rsid w:val="00070A73"/>
    <w:rsid w:val="000728E2"/>
    <w:rsid w:val="00072D04"/>
    <w:rsid w:val="00073841"/>
    <w:rsid w:val="0007438C"/>
    <w:rsid w:val="00077ABA"/>
    <w:rsid w:val="00080451"/>
    <w:rsid w:val="00081848"/>
    <w:rsid w:val="00082684"/>
    <w:rsid w:val="00083408"/>
    <w:rsid w:val="00083BB2"/>
    <w:rsid w:val="0008644D"/>
    <w:rsid w:val="0008667E"/>
    <w:rsid w:val="00087FB6"/>
    <w:rsid w:val="00090471"/>
    <w:rsid w:val="00090909"/>
    <w:rsid w:val="00091CE0"/>
    <w:rsid w:val="000953FC"/>
    <w:rsid w:val="000970E8"/>
    <w:rsid w:val="00097563"/>
    <w:rsid w:val="000977C9"/>
    <w:rsid w:val="00097E7D"/>
    <w:rsid w:val="000A0C35"/>
    <w:rsid w:val="000A4297"/>
    <w:rsid w:val="000A4500"/>
    <w:rsid w:val="000A5F8F"/>
    <w:rsid w:val="000B0738"/>
    <w:rsid w:val="000B18CF"/>
    <w:rsid w:val="000B24E2"/>
    <w:rsid w:val="000B30EF"/>
    <w:rsid w:val="000B41BB"/>
    <w:rsid w:val="000B51B1"/>
    <w:rsid w:val="000C1005"/>
    <w:rsid w:val="000C4F62"/>
    <w:rsid w:val="000C54A9"/>
    <w:rsid w:val="000C60A8"/>
    <w:rsid w:val="000C6B69"/>
    <w:rsid w:val="000C6D45"/>
    <w:rsid w:val="000D1D7F"/>
    <w:rsid w:val="000D25FD"/>
    <w:rsid w:val="000E0F9A"/>
    <w:rsid w:val="000E14F6"/>
    <w:rsid w:val="000E2BE0"/>
    <w:rsid w:val="000E4505"/>
    <w:rsid w:val="000E5321"/>
    <w:rsid w:val="000F0C28"/>
    <w:rsid w:val="000F0D9D"/>
    <w:rsid w:val="000F134D"/>
    <w:rsid w:val="000F3262"/>
    <w:rsid w:val="000F58C6"/>
    <w:rsid w:val="001000D1"/>
    <w:rsid w:val="00102CBE"/>
    <w:rsid w:val="00105A28"/>
    <w:rsid w:val="00105CD8"/>
    <w:rsid w:val="00106C70"/>
    <w:rsid w:val="001071B8"/>
    <w:rsid w:val="00107FE6"/>
    <w:rsid w:val="00110B9B"/>
    <w:rsid w:val="001126D3"/>
    <w:rsid w:val="00112AE8"/>
    <w:rsid w:val="00112EAE"/>
    <w:rsid w:val="00116D6B"/>
    <w:rsid w:val="0012074C"/>
    <w:rsid w:val="00121D5D"/>
    <w:rsid w:val="001220B0"/>
    <w:rsid w:val="00123D8B"/>
    <w:rsid w:val="00130363"/>
    <w:rsid w:val="00130898"/>
    <w:rsid w:val="00131789"/>
    <w:rsid w:val="0013211E"/>
    <w:rsid w:val="00133487"/>
    <w:rsid w:val="00133C55"/>
    <w:rsid w:val="00135469"/>
    <w:rsid w:val="001366CC"/>
    <w:rsid w:val="001375C5"/>
    <w:rsid w:val="00137B2E"/>
    <w:rsid w:val="00141B0A"/>
    <w:rsid w:val="00144865"/>
    <w:rsid w:val="00146E42"/>
    <w:rsid w:val="00154B2F"/>
    <w:rsid w:val="00156175"/>
    <w:rsid w:val="001578DD"/>
    <w:rsid w:val="0016220D"/>
    <w:rsid w:val="00162820"/>
    <w:rsid w:val="00163578"/>
    <w:rsid w:val="00164154"/>
    <w:rsid w:val="00166B60"/>
    <w:rsid w:val="0016715C"/>
    <w:rsid w:val="0016777A"/>
    <w:rsid w:val="00167EB5"/>
    <w:rsid w:val="00171E1F"/>
    <w:rsid w:val="00171F13"/>
    <w:rsid w:val="001730EE"/>
    <w:rsid w:val="00173E16"/>
    <w:rsid w:val="00174E4C"/>
    <w:rsid w:val="00176F08"/>
    <w:rsid w:val="0017702C"/>
    <w:rsid w:val="00181698"/>
    <w:rsid w:val="00181D5A"/>
    <w:rsid w:val="00185F4C"/>
    <w:rsid w:val="0019138B"/>
    <w:rsid w:val="00191891"/>
    <w:rsid w:val="0019417F"/>
    <w:rsid w:val="00195948"/>
    <w:rsid w:val="0019609E"/>
    <w:rsid w:val="001A06F9"/>
    <w:rsid w:val="001A0DED"/>
    <w:rsid w:val="001A1B07"/>
    <w:rsid w:val="001A3EBE"/>
    <w:rsid w:val="001A600C"/>
    <w:rsid w:val="001B2EAB"/>
    <w:rsid w:val="001B6A7A"/>
    <w:rsid w:val="001B7C2B"/>
    <w:rsid w:val="001C0BFD"/>
    <w:rsid w:val="001C2E2A"/>
    <w:rsid w:val="001C5E0A"/>
    <w:rsid w:val="001D0108"/>
    <w:rsid w:val="001D02DB"/>
    <w:rsid w:val="001D0EE8"/>
    <w:rsid w:val="001D10C0"/>
    <w:rsid w:val="001D2666"/>
    <w:rsid w:val="001D4208"/>
    <w:rsid w:val="001D4596"/>
    <w:rsid w:val="001D4E06"/>
    <w:rsid w:val="001D56BD"/>
    <w:rsid w:val="001D573B"/>
    <w:rsid w:val="001D782A"/>
    <w:rsid w:val="001E4C5B"/>
    <w:rsid w:val="001E5664"/>
    <w:rsid w:val="001E645B"/>
    <w:rsid w:val="001E6A6D"/>
    <w:rsid w:val="001E781C"/>
    <w:rsid w:val="001F062B"/>
    <w:rsid w:val="001F0D9F"/>
    <w:rsid w:val="001F119F"/>
    <w:rsid w:val="001F1502"/>
    <w:rsid w:val="001F1ACE"/>
    <w:rsid w:val="001F3699"/>
    <w:rsid w:val="001F45AF"/>
    <w:rsid w:val="001F6468"/>
    <w:rsid w:val="001F7B5E"/>
    <w:rsid w:val="00201F67"/>
    <w:rsid w:val="00202A35"/>
    <w:rsid w:val="0020437A"/>
    <w:rsid w:val="00204584"/>
    <w:rsid w:val="002056E1"/>
    <w:rsid w:val="002059C4"/>
    <w:rsid w:val="00207316"/>
    <w:rsid w:val="002077BD"/>
    <w:rsid w:val="00211740"/>
    <w:rsid w:val="0021380C"/>
    <w:rsid w:val="00214463"/>
    <w:rsid w:val="00215CCC"/>
    <w:rsid w:val="00220295"/>
    <w:rsid w:val="00220C15"/>
    <w:rsid w:val="00220ED4"/>
    <w:rsid w:val="0022179B"/>
    <w:rsid w:val="00221D04"/>
    <w:rsid w:val="0022347E"/>
    <w:rsid w:val="002246A8"/>
    <w:rsid w:val="00233424"/>
    <w:rsid w:val="00233855"/>
    <w:rsid w:val="0023425A"/>
    <w:rsid w:val="002378DA"/>
    <w:rsid w:val="00237F45"/>
    <w:rsid w:val="00242DFB"/>
    <w:rsid w:val="0024352B"/>
    <w:rsid w:val="002463E9"/>
    <w:rsid w:val="00246F41"/>
    <w:rsid w:val="00250CD6"/>
    <w:rsid w:val="002518AE"/>
    <w:rsid w:val="00253E53"/>
    <w:rsid w:val="002557D0"/>
    <w:rsid w:val="0025674D"/>
    <w:rsid w:val="00260E71"/>
    <w:rsid w:val="002616B8"/>
    <w:rsid w:val="00261BCA"/>
    <w:rsid w:val="00267C6F"/>
    <w:rsid w:val="00270B71"/>
    <w:rsid w:val="00270E99"/>
    <w:rsid w:val="002731A0"/>
    <w:rsid w:val="00273D91"/>
    <w:rsid w:val="00275714"/>
    <w:rsid w:val="00275B23"/>
    <w:rsid w:val="00277048"/>
    <w:rsid w:val="002775D3"/>
    <w:rsid w:val="00281CFF"/>
    <w:rsid w:val="00282E3E"/>
    <w:rsid w:val="002845A8"/>
    <w:rsid w:val="002878E4"/>
    <w:rsid w:val="00287BCB"/>
    <w:rsid w:val="00287BFE"/>
    <w:rsid w:val="002908AD"/>
    <w:rsid w:val="002919D5"/>
    <w:rsid w:val="002A0DA7"/>
    <w:rsid w:val="002A2D82"/>
    <w:rsid w:val="002A4BFE"/>
    <w:rsid w:val="002A52E4"/>
    <w:rsid w:val="002B13BD"/>
    <w:rsid w:val="002B2590"/>
    <w:rsid w:val="002B3340"/>
    <w:rsid w:val="002B3494"/>
    <w:rsid w:val="002B5EA0"/>
    <w:rsid w:val="002B664C"/>
    <w:rsid w:val="002C14EF"/>
    <w:rsid w:val="002C1A9D"/>
    <w:rsid w:val="002C2B7B"/>
    <w:rsid w:val="002C3212"/>
    <w:rsid w:val="002C4546"/>
    <w:rsid w:val="002C69DB"/>
    <w:rsid w:val="002D1F07"/>
    <w:rsid w:val="002D2E08"/>
    <w:rsid w:val="002D2E9C"/>
    <w:rsid w:val="002D3FC1"/>
    <w:rsid w:val="002D567A"/>
    <w:rsid w:val="002D69A4"/>
    <w:rsid w:val="002D6DB1"/>
    <w:rsid w:val="002E0FD7"/>
    <w:rsid w:val="002E2ABB"/>
    <w:rsid w:val="002E42E4"/>
    <w:rsid w:val="002E57FE"/>
    <w:rsid w:val="002E6E6E"/>
    <w:rsid w:val="002E7424"/>
    <w:rsid w:val="002F2993"/>
    <w:rsid w:val="002F526B"/>
    <w:rsid w:val="002F5F30"/>
    <w:rsid w:val="002F6C78"/>
    <w:rsid w:val="003008E7"/>
    <w:rsid w:val="003033C5"/>
    <w:rsid w:val="00303530"/>
    <w:rsid w:val="00303A2F"/>
    <w:rsid w:val="00303C34"/>
    <w:rsid w:val="003115FA"/>
    <w:rsid w:val="00314D88"/>
    <w:rsid w:val="00316FC7"/>
    <w:rsid w:val="003173ED"/>
    <w:rsid w:val="00317F13"/>
    <w:rsid w:val="00320632"/>
    <w:rsid w:val="00321527"/>
    <w:rsid w:val="003229FC"/>
    <w:rsid w:val="00324922"/>
    <w:rsid w:val="003277F9"/>
    <w:rsid w:val="00327A5C"/>
    <w:rsid w:val="00331CDC"/>
    <w:rsid w:val="00332351"/>
    <w:rsid w:val="003335EE"/>
    <w:rsid w:val="00334727"/>
    <w:rsid w:val="00340A09"/>
    <w:rsid w:val="00340B58"/>
    <w:rsid w:val="00340BD9"/>
    <w:rsid w:val="0034152C"/>
    <w:rsid w:val="00341DD5"/>
    <w:rsid w:val="00342898"/>
    <w:rsid w:val="00344BB5"/>
    <w:rsid w:val="0034687B"/>
    <w:rsid w:val="003470FC"/>
    <w:rsid w:val="00347118"/>
    <w:rsid w:val="0035023A"/>
    <w:rsid w:val="00352F4D"/>
    <w:rsid w:val="00353301"/>
    <w:rsid w:val="00354500"/>
    <w:rsid w:val="003565A6"/>
    <w:rsid w:val="00356601"/>
    <w:rsid w:val="00357F55"/>
    <w:rsid w:val="003604FB"/>
    <w:rsid w:val="003612B6"/>
    <w:rsid w:val="00361968"/>
    <w:rsid w:val="00362280"/>
    <w:rsid w:val="00362870"/>
    <w:rsid w:val="00362AC2"/>
    <w:rsid w:val="00363181"/>
    <w:rsid w:val="00364CAB"/>
    <w:rsid w:val="00366269"/>
    <w:rsid w:val="003674F1"/>
    <w:rsid w:val="00373ADC"/>
    <w:rsid w:val="00380416"/>
    <w:rsid w:val="003813E2"/>
    <w:rsid w:val="0038308C"/>
    <w:rsid w:val="00383AEB"/>
    <w:rsid w:val="00383B9F"/>
    <w:rsid w:val="0038693C"/>
    <w:rsid w:val="00386A0E"/>
    <w:rsid w:val="00387D0D"/>
    <w:rsid w:val="00393671"/>
    <w:rsid w:val="00393C36"/>
    <w:rsid w:val="003950D3"/>
    <w:rsid w:val="00397700"/>
    <w:rsid w:val="003A1E62"/>
    <w:rsid w:val="003A1F40"/>
    <w:rsid w:val="003A3290"/>
    <w:rsid w:val="003A4544"/>
    <w:rsid w:val="003A50C2"/>
    <w:rsid w:val="003A632A"/>
    <w:rsid w:val="003A7604"/>
    <w:rsid w:val="003B09E8"/>
    <w:rsid w:val="003B2C45"/>
    <w:rsid w:val="003B48DB"/>
    <w:rsid w:val="003B4973"/>
    <w:rsid w:val="003B4E7D"/>
    <w:rsid w:val="003B6C05"/>
    <w:rsid w:val="003C02E4"/>
    <w:rsid w:val="003C1738"/>
    <w:rsid w:val="003C2C17"/>
    <w:rsid w:val="003C3836"/>
    <w:rsid w:val="003C69F2"/>
    <w:rsid w:val="003C799B"/>
    <w:rsid w:val="003D08E0"/>
    <w:rsid w:val="003D1717"/>
    <w:rsid w:val="003D284A"/>
    <w:rsid w:val="003D402C"/>
    <w:rsid w:val="003D73AC"/>
    <w:rsid w:val="003E208D"/>
    <w:rsid w:val="003E21C0"/>
    <w:rsid w:val="003E2251"/>
    <w:rsid w:val="003E4221"/>
    <w:rsid w:val="003E514C"/>
    <w:rsid w:val="003F2562"/>
    <w:rsid w:val="003F2DCE"/>
    <w:rsid w:val="003F3BE3"/>
    <w:rsid w:val="003F5978"/>
    <w:rsid w:val="003F67EC"/>
    <w:rsid w:val="00401FDA"/>
    <w:rsid w:val="00402F19"/>
    <w:rsid w:val="004032A9"/>
    <w:rsid w:val="00403462"/>
    <w:rsid w:val="004037D5"/>
    <w:rsid w:val="00405250"/>
    <w:rsid w:val="00410BFF"/>
    <w:rsid w:val="00412B81"/>
    <w:rsid w:val="00412F25"/>
    <w:rsid w:val="00413683"/>
    <w:rsid w:val="00413EF1"/>
    <w:rsid w:val="004148C1"/>
    <w:rsid w:val="00414EE9"/>
    <w:rsid w:val="00416EF3"/>
    <w:rsid w:val="00417068"/>
    <w:rsid w:val="00421DE8"/>
    <w:rsid w:val="004231C7"/>
    <w:rsid w:val="00424967"/>
    <w:rsid w:val="0042639D"/>
    <w:rsid w:val="004313A2"/>
    <w:rsid w:val="00431668"/>
    <w:rsid w:val="0043242B"/>
    <w:rsid w:val="00435157"/>
    <w:rsid w:val="00436066"/>
    <w:rsid w:val="00437A1E"/>
    <w:rsid w:val="00440F97"/>
    <w:rsid w:val="00444624"/>
    <w:rsid w:val="00446274"/>
    <w:rsid w:val="00451C0B"/>
    <w:rsid w:val="00451DA9"/>
    <w:rsid w:val="00451E6F"/>
    <w:rsid w:val="00454625"/>
    <w:rsid w:val="00455C7E"/>
    <w:rsid w:val="00455F06"/>
    <w:rsid w:val="00460AC7"/>
    <w:rsid w:val="004665EA"/>
    <w:rsid w:val="00467EB6"/>
    <w:rsid w:val="004702C7"/>
    <w:rsid w:val="0047283F"/>
    <w:rsid w:val="004738C1"/>
    <w:rsid w:val="00473B37"/>
    <w:rsid w:val="00473E38"/>
    <w:rsid w:val="00474E7B"/>
    <w:rsid w:val="004779E9"/>
    <w:rsid w:val="00482855"/>
    <w:rsid w:val="0048688F"/>
    <w:rsid w:val="004916C4"/>
    <w:rsid w:val="00491B70"/>
    <w:rsid w:val="00495832"/>
    <w:rsid w:val="004A2CC7"/>
    <w:rsid w:val="004A3385"/>
    <w:rsid w:val="004A56F6"/>
    <w:rsid w:val="004A6761"/>
    <w:rsid w:val="004A6CCE"/>
    <w:rsid w:val="004B005A"/>
    <w:rsid w:val="004B1CDE"/>
    <w:rsid w:val="004B2AD5"/>
    <w:rsid w:val="004B31A6"/>
    <w:rsid w:val="004B54B0"/>
    <w:rsid w:val="004B7342"/>
    <w:rsid w:val="004C0DB7"/>
    <w:rsid w:val="004C1E98"/>
    <w:rsid w:val="004C1F40"/>
    <w:rsid w:val="004C2C4C"/>
    <w:rsid w:val="004C4679"/>
    <w:rsid w:val="004C73EE"/>
    <w:rsid w:val="004D02D0"/>
    <w:rsid w:val="004D1BCE"/>
    <w:rsid w:val="004D3EFB"/>
    <w:rsid w:val="004D551D"/>
    <w:rsid w:val="004D5DF1"/>
    <w:rsid w:val="004D6381"/>
    <w:rsid w:val="004D6743"/>
    <w:rsid w:val="004D7FD4"/>
    <w:rsid w:val="004E1AFF"/>
    <w:rsid w:val="004E3C79"/>
    <w:rsid w:val="004E5127"/>
    <w:rsid w:val="004E66BF"/>
    <w:rsid w:val="004E69C0"/>
    <w:rsid w:val="004E7461"/>
    <w:rsid w:val="004F254F"/>
    <w:rsid w:val="004F57F5"/>
    <w:rsid w:val="00502941"/>
    <w:rsid w:val="005034A4"/>
    <w:rsid w:val="0050410B"/>
    <w:rsid w:val="00512D4B"/>
    <w:rsid w:val="005131B3"/>
    <w:rsid w:val="005137BC"/>
    <w:rsid w:val="00517A66"/>
    <w:rsid w:val="00520614"/>
    <w:rsid w:val="005230E7"/>
    <w:rsid w:val="0052367C"/>
    <w:rsid w:val="00523DD4"/>
    <w:rsid w:val="00524B88"/>
    <w:rsid w:val="00525262"/>
    <w:rsid w:val="00527E40"/>
    <w:rsid w:val="00530106"/>
    <w:rsid w:val="00531CDE"/>
    <w:rsid w:val="005320F9"/>
    <w:rsid w:val="00533C9D"/>
    <w:rsid w:val="00533DBB"/>
    <w:rsid w:val="00536829"/>
    <w:rsid w:val="00537530"/>
    <w:rsid w:val="00542470"/>
    <w:rsid w:val="00544176"/>
    <w:rsid w:val="00544434"/>
    <w:rsid w:val="00546CA7"/>
    <w:rsid w:val="00550A4E"/>
    <w:rsid w:val="005549B6"/>
    <w:rsid w:val="00555CFC"/>
    <w:rsid w:val="005560BB"/>
    <w:rsid w:val="0055694E"/>
    <w:rsid w:val="00560CBD"/>
    <w:rsid w:val="00560CEB"/>
    <w:rsid w:val="00561556"/>
    <w:rsid w:val="00565BE5"/>
    <w:rsid w:val="0056707B"/>
    <w:rsid w:val="00570631"/>
    <w:rsid w:val="00572A46"/>
    <w:rsid w:val="00572A4A"/>
    <w:rsid w:val="00573122"/>
    <w:rsid w:val="0057562B"/>
    <w:rsid w:val="005762F5"/>
    <w:rsid w:val="00576320"/>
    <w:rsid w:val="005777F1"/>
    <w:rsid w:val="0058087A"/>
    <w:rsid w:val="00580AE5"/>
    <w:rsid w:val="00582320"/>
    <w:rsid w:val="00586901"/>
    <w:rsid w:val="0058727F"/>
    <w:rsid w:val="005872E7"/>
    <w:rsid w:val="00587A22"/>
    <w:rsid w:val="00590114"/>
    <w:rsid w:val="0059405C"/>
    <w:rsid w:val="00594B90"/>
    <w:rsid w:val="00594BD1"/>
    <w:rsid w:val="005A0430"/>
    <w:rsid w:val="005A2BBF"/>
    <w:rsid w:val="005A2F0E"/>
    <w:rsid w:val="005A36A3"/>
    <w:rsid w:val="005A3B78"/>
    <w:rsid w:val="005A3D56"/>
    <w:rsid w:val="005A5DE8"/>
    <w:rsid w:val="005A6BC5"/>
    <w:rsid w:val="005A7865"/>
    <w:rsid w:val="005B0003"/>
    <w:rsid w:val="005B039C"/>
    <w:rsid w:val="005B2AAE"/>
    <w:rsid w:val="005B5C74"/>
    <w:rsid w:val="005B6BD1"/>
    <w:rsid w:val="005B7F67"/>
    <w:rsid w:val="005C1BB1"/>
    <w:rsid w:val="005C1F6C"/>
    <w:rsid w:val="005C2CFA"/>
    <w:rsid w:val="005C2FCD"/>
    <w:rsid w:val="005C324A"/>
    <w:rsid w:val="005C4332"/>
    <w:rsid w:val="005C584E"/>
    <w:rsid w:val="005D0EEA"/>
    <w:rsid w:val="005D3207"/>
    <w:rsid w:val="005D3748"/>
    <w:rsid w:val="005D37CA"/>
    <w:rsid w:val="005D4ACC"/>
    <w:rsid w:val="005D5FDE"/>
    <w:rsid w:val="005D685B"/>
    <w:rsid w:val="005D6F70"/>
    <w:rsid w:val="005D7F8B"/>
    <w:rsid w:val="005E1878"/>
    <w:rsid w:val="005E43DA"/>
    <w:rsid w:val="005E5FD2"/>
    <w:rsid w:val="005E6330"/>
    <w:rsid w:val="005E6B0F"/>
    <w:rsid w:val="005F4787"/>
    <w:rsid w:val="005F6ED1"/>
    <w:rsid w:val="00602330"/>
    <w:rsid w:val="00603CB9"/>
    <w:rsid w:val="006044C6"/>
    <w:rsid w:val="006137B1"/>
    <w:rsid w:val="00613D6E"/>
    <w:rsid w:val="006171E8"/>
    <w:rsid w:val="0061737D"/>
    <w:rsid w:val="0062127F"/>
    <w:rsid w:val="0062148C"/>
    <w:rsid w:val="00621FAB"/>
    <w:rsid w:val="00622706"/>
    <w:rsid w:val="00622E7E"/>
    <w:rsid w:val="006249E9"/>
    <w:rsid w:val="00626E61"/>
    <w:rsid w:val="00627E51"/>
    <w:rsid w:val="00631487"/>
    <w:rsid w:val="006352BA"/>
    <w:rsid w:val="00635AC2"/>
    <w:rsid w:val="0063757E"/>
    <w:rsid w:val="00637B5E"/>
    <w:rsid w:val="00640282"/>
    <w:rsid w:val="006415A2"/>
    <w:rsid w:val="0064217C"/>
    <w:rsid w:val="00643168"/>
    <w:rsid w:val="00643261"/>
    <w:rsid w:val="0064473A"/>
    <w:rsid w:val="00645FE0"/>
    <w:rsid w:val="00647CE8"/>
    <w:rsid w:val="006506A2"/>
    <w:rsid w:val="006512A8"/>
    <w:rsid w:val="00653226"/>
    <w:rsid w:val="006543F4"/>
    <w:rsid w:val="00654A54"/>
    <w:rsid w:val="00655837"/>
    <w:rsid w:val="00655CD0"/>
    <w:rsid w:val="0065710E"/>
    <w:rsid w:val="0065757C"/>
    <w:rsid w:val="00660EBB"/>
    <w:rsid w:val="00660EDA"/>
    <w:rsid w:val="00661117"/>
    <w:rsid w:val="00661D7C"/>
    <w:rsid w:val="00662BDB"/>
    <w:rsid w:val="006634E2"/>
    <w:rsid w:val="00663661"/>
    <w:rsid w:val="006651D8"/>
    <w:rsid w:val="0066578E"/>
    <w:rsid w:val="00666742"/>
    <w:rsid w:val="0067036C"/>
    <w:rsid w:val="00670D42"/>
    <w:rsid w:val="00671A9F"/>
    <w:rsid w:val="006722A7"/>
    <w:rsid w:val="00673C63"/>
    <w:rsid w:val="006802B8"/>
    <w:rsid w:val="00683486"/>
    <w:rsid w:val="00683C90"/>
    <w:rsid w:val="00686137"/>
    <w:rsid w:val="00687672"/>
    <w:rsid w:val="006915AE"/>
    <w:rsid w:val="006923DC"/>
    <w:rsid w:val="0069392B"/>
    <w:rsid w:val="0069737C"/>
    <w:rsid w:val="0069760A"/>
    <w:rsid w:val="006A1594"/>
    <w:rsid w:val="006A35CE"/>
    <w:rsid w:val="006A3915"/>
    <w:rsid w:val="006A5D86"/>
    <w:rsid w:val="006B0D2A"/>
    <w:rsid w:val="006B3C15"/>
    <w:rsid w:val="006B512E"/>
    <w:rsid w:val="006B5705"/>
    <w:rsid w:val="006B6078"/>
    <w:rsid w:val="006B7B87"/>
    <w:rsid w:val="006C0178"/>
    <w:rsid w:val="006C1268"/>
    <w:rsid w:val="006C526D"/>
    <w:rsid w:val="006C72F2"/>
    <w:rsid w:val="006D0407"/>
    <w:rsid w:val="006D0821"/>
    <w:rsid w:val="006D0D0F"/>
    <w:rsid w:val="006D1DA7"/>
    <w:rsid w:val="006D2F86"/>
    <w:rsid w:val="006D3453"/>
    <w:rsid w:val="006D3F76"/>
    <w:rsid w:val="006D4229"/>
    <w:rsid w:val="006D5121"/>
    <w:rsid w:val="006D69D5"/>
    <w:rsid w:val="006E10B9"/>
    <w:rsid w:val="006E1DBF"/>
    <w:rsid w:val="006E20C7"/>
    <w:rsid w:val="006E3CA0"/>
    <w:rsid w:val="006E529A"/>
    <w:rsid w:val="006E54CD"/>
    <w:rsid w:val="006F0091"/>
    <w:rsid w:val="006F4279"/>
    <w:rsid w:val="006F436F"/>
    <w:rsid w:val="006F48D6"/>
    <w:rsid w:val="006F62B3"/>
    <w:rsid w:val="006F6ADC"/>
    <w:rsid w:val="006F7523"/>
    <w:rsid w:val="00701F2D"/>
    <w:rsid w:val="00702506"/>
    <w:rsid w:val="00703345"/>
    <w:rsid w:val="00703465"/>
    <w:rsid w:val="00703567"/>
    <w:rsid w:val="00703FC4"/>
    <w:rsid w:val="0070494F"/>
    <w:rsid w:val="00704BC1"/>
    <w:rsid w:val="00710C26"/>
    <w:rsid w:val="00714054"/>
    <w:rsid w:val="00714A69"/>
    <w:rsid w:val="00715B22"/>
    <w:rsid w:val="00716BBE"/>
    <w:rsid w:val="007178E2"/>
    <w:rsid w:val="007211F4"/>
    <w:rsid w:val="0072573F"/>
    <w:rsid w:val="007257F9"/>
    <w:rsid w:val="00726248"/>
    <w:rsid w:val="00726704"/>
    <w:rsid w:val="0072756F"/>
    <w:rsid w:val="007306D0"/>
    <w:rsid w:val="007319AF"/>
    <w:rsid w:val="00732246"/>
    <w:rsid w:val="00733408"/>
    <w:rsid w:val="00735D30"/>
    <w:rsid w:val="007372A1"/>
    <w:rsid w:val="00737CF8"/>
    <w:rsid w:val="0074161D"/>
    <w:rsid w:val="00743F8E"/>
    <w:rsid w:val="00744281"/>
    <w:rsid w:val="00744E08"/>
    <w:rsid w:val="00746AA8"/>
    <w:rsid w:val="00750705"/>
    <w:rsid w:val="00752FFD"/>
    <w:rsid w:val="00754528"/>
    <w:rsid w:val="007546EF"/>
    <w:rsid w:val="00756117"/>
    <w:rsid w:val="00756550"/>
    <w:rsid w:val="00761995"/>
    <w:rsid w:val="00762C62"/>
    <w:rsid w:val="007669ED"/>
    <w:rsid w:val="00767849"/>
    <w:rsid w:val="00767DB2"/>
    <w:rsid w:val="0077182D"/>
    <w:rsid w:val="00771FB9"/>
    <w:rsid w:val="00773E1B"/>
    <w:rsid w:val="00774E96"/>
    <w:rsid w:val="00780BBC"/>
    <w:rsid w:val="00782C09"/>
    <w:rsid w:val="00785117"/>
    <w:rsid w:val="0078544C"/>
    <w:rsid w:val="00786FE1"/>
    <w:rsid w:val="00791B9B"/>
    <w:rsid w:val="00793806"/>
    <w:rsid w:val="0079683B"/>
    <w:rsid w:val="007A0CFA"/>
    <w:rsid w:val="007A1B3E"/>
    <w:rsid w:val="007A2197"/>
    <w:rsid w:val="007A56C3"/>
    <w:rsid w:val="007A6634"/>
    <w:rsid w:val="007A702E"/>
    <w:rsid w:val="007A7F61"/>
    <w:rsid w:val="007B21C1"/>
    <w:rsid w:val="007B63D3"/>
    <w:rsid w:val="007C17A6"/>
    <w:rsid w:val="007C264A"/>
    <w:rsid w:val="007C31C5"/>
    <w:rsid w:val="007C5E59"/>
    <w:rsid w:val="007D24BC"/>
    <w:rsid w:val="007D2D97"/>
    <w:rsid w:val="007D3CE6"/>
    <w:rsid w:val="007D49C4"/>
    <w:rsid w:val="007D6293"/>
    <w:rsid w:val="007D64D0"/>
    <w:rsid w:val="007D6650"/>
    <w:rsid w:val="007D73CD"/>
    <w:rsid w:val="007D7DFE"/>
    <w:rsid w:val="007E192C"/>
    <w:rsid w:val="007E3C76"/>
    <w:rsid w:val="007E4CAB"/>
    <w:rsid w:val="007F210C"/>
    <w:rsid w:val="007F37E8"/>
    <w:rsid w:val="007F4D63"/>
    <w:rsid w:val="007F4F34"/>
    <w:rsid w:val="007F6F92"/>
    <w:rsid w:val="007F7B4C"/>
    <w:rsid w:val="008021CF"/>
    <w:rsid w:val="00804580"/>
    <w:rsid w:val="00804D6A"/>
    <w:rsid w:val="00806EE0"/>
    <w:rsid w:val="008109EB"/>
    <w:rsid w:val="0081288A"/>
    <w:rsid w:val="00813552"/>
    <w:rsid w:val="00813783"/>
    <w:rsid w:val="00813C1B"/>
    <w:rsid w:val="0081411B"/>
    <w:rsid w:val="00814B79"/>
    <w:rsid w:val="00815ADB"/>
    <w:rsid w:val="0082106B"/>
    <w:rsid w:val="008211FF"/>
    <w:rsid w:val="008225C9"/>
    <w:rsid w:val="008240A8"/>
    <w:rsid w:val="008265FB"/>
    <w:rsid w:val="0082748F"/>
    <w:rsid w:val="00827646"/>
    <w:rsid w:val="0082792D"/>
    <w:rsid w:val="00830039"/>
    <w:rsid w:val="008322DD"/>
    <w:rsid w:val="0083324A"/>
    <w:rsid w:val="00834E67"/>
    <w:rsid w:val="00836548"/>
    <w:rsid w:val="008377AF"/>
    <w:rsid w:val="008403D9"/>
    <w:rsid w:val="008413B7"/>
    <w:rsid w:val="00841ACE"/>
    <w:rsid w:val="00842104"/>
    <w:rsid w:val="00843F11"/>
    <w:rsid w:val="0084744B"/>
    <w:rsid w:val="008501DB"/>
    <w:rsid w:val="00854085"/>
    <w:rsid w:val="008542DD"/>
    <w:rsid w:val="00855C4D"/>
    <w:rsid w:val="00860279"/>
    <w:rsid w:val="00860A72"/>
    <w:rsid w:val="00862EEB"/>
    <w:rsid w:val="0086335D"/>
    <w:rsid w:val="00863D07"/>
    <w:rsid w:val="00871E59"/>
    <w:rsid w:val="008725E4"/>
    <w:rsid w:val="00873BB5"/>
    <w:rsid w:val="00874056"/>
    <w:rsid w:val="00874476"/>
    <w:rsid w:val="00875250"/>
    <w:rsid w:val="00876BE4"/>
    <w:rsid w:val="00877840"/>
    <w:rsid w:val="00880352"/>
    <w:rsid w:val="0088062E"/>
    <w:rsid w:val="00880B4F"/>
    <w:rsid w:val="008814DF"/>
    <w:rsid w:val="00882D7F"/>
    <w:rsid w:val="008832F6"/>
    <w:rsid w:val="0088761E"/>
    <w:rsid w:val="00890631"/>
    <w:rsid w:val="00890A14"/>
    <w:rsid w:val="00890B68"/>
    <w:rsid w:val="008939AB"/>
    <w:rsid w:val="00895525"/>
    <w:rsid w:val="0089608C"/>
    <w:rsid w:val="00896B5F"/>
    <w:rsid w:val="00896C2F"/>
    <w:rsid w:val="008A4264"/>
    <w:rsid w:val="008A5B7B"/>
    <w:rsid w:val="008A7C7F"/>
    <w:rsid w:val="008B00B4"/>
    <w:rsid w:val="008B0189"/>
    <w:rsid w:val="008B0376"/>
    <w:rsid w:val="008B18A8"/>
    <w:rsid w:val="008B4366"/>
    <w:rsid w:val="008B79A1"/>
    <w:rsid w:val="008C0F4B"/>
    <w:rsid w:val="008C1E7D"/>
    <w:rsid w:val="008C602A"/>
    <w:rsid w:val="008C645E"/>
    <w:rsid w:val="008C695F"/>
    <w:rsid w:val="008C7F68"/>
    <w:rsid w:val="008D0E39"/>
    <w:rsid w:val="008D0FAA"/>
    <w:rsid w:val="008D10A8"/>
    <w:rsid w:val="008D1844"/>
    <w:rsid w:val="008D7C47"/>
    <w:rsid w:val="008D7E99"/>
    <w:rsid w:val="008E0874"/>
    <w:rsid w:val="008E3016"/>
    <w:rsid w:val="008E40AE"/>
    <w:rsid w:val="008E5B4A"/>
    <w:rsid w:val="008E5BC8"/>
    <w:rsid w:val="008F2187"/>
    <w:rsid w:val="008F428B"/>
    <w:rsid w:val="008F5F3A"/>
    <w:rsid w:val="008F716B"/>
    <w:rsid w:val="008F75BD"/>
    <w:rsid w:val="008F7C4C"/>
    <w:rsid w:val="009007F7"/>
    <w:rsid w:val="00901CAD"/>
    <w:rsid w:val="0090473A"/>
    <w:rsid w:val="009057D0"/>
    <w:rsid w:val="00906A77"/>
    <w:rsid w:val="009110CB"/>
    <w:rsid w:val="009130E0"/>
    <w:rsid w:val="009146B8"/>
    <w:rsid w:val="00922939"/>
    <w:rsid w:val="0092348C"/>
    <w:rsid w:val="009249ED"/>
    <w:rsid w:val="00925132"/>
    <w:rsid w:val="009259B5"/>
    <w:rsid w:val="00926771"/>
    <w:rsid w:val="009322E9"/>
    <w:rsid w:val="00932D01"/>
    <w:rsid w:val="009332DD"/>
    <w:rsid w:val="00936AC1"/>
    <w:rsid w:val="00937CD9"/>
    <w:rsid w:val="00942C79"/>
    <w:rsid w:val="009453ED"/>
    <w:rsid w:val="0094693C"/>
    <w:rsid w:val="0095321E"/>
    <w:rsid w:val="009542C7"/>
    <w:rsid w:val="00954802"/>
    <w:rsid w:val="00954EF3"/>
    <w:rsid w:val="00955430"/>
    <w:rsid w:val="0095791D"/>
    <w:rsid w:val="00961375"/>
    <w:rsid w:val="00962637"/>
    <w:rsid w:val="009629A0"/>
    <w:rsid w:val="0096626D"/>
    <w:rsid w:val="00966342"/>
    <w:rsid w:val="00972C67"/>
    <w:rsid w:val="00974358"/>
    <w:rsid w:val="00977491"/>
    <w:rsid w:val="00981972"/>
    <w:rsid w:val="009823E7"/>
    <w:rsid w:val="00983853"/>
    <w:rsid w:val="00987044"/>
    <w:rsid w:val="00987B09"/>
    <w:rsid w:val="00990120"/>
    <w:rsid w:val="00994CBA"/>
    <w:rsid w:val="009A1DCC"/>
    <w:rsid w:val="009A4B83"/>
    <w:rsid w:val="009A4C5C"/>
    <w:rsid w:val="009A56FB"/>
    <w:rsid w:val="009A5BA9"/>
    <w:rsid w:val="009A69F8"/>
    <w:rsid w:val="009A6DAD"/>
    <w:rsid w:val="009A779C"/>
    <w:rsid w:val="009B1BBF"/>
    <w:rsid w:val="009B2321"/>
    <w:rsid w:val="009B2AAF"/>
    <w:rsid w:val="009B2E2C"/>
    <w:rsid w:val="009B326F"/>
    <w:rsid w:val="009B3D0D"/>
    <w:rsid w:val="009B5765"/>
    <w:rsid w:val="009B5C82"/>
    <w:rsid w:val="009B75E1"/>
    <w:rsid w:val="009B7715"/>
    <w:rsid w:val="009C0801"/>
    <w:rsid w:val="009C12E7"/>
    <w:rsid w:val="009C23BB"/>
    <w:rsid w:val="009C2730"/>
    <w:rsid w:val="009C2BAF"/>
    <w:rsid w:val="009C2BCE"/>
    <w:rsid w:val="009C3B4C"/>
    <w:rsid w:val="009C3E3B"/>
    <w:rsid w:val="009C3FB0"/>
    <w:rsid w:val="009C4260"/>
    <w:rsid w:val="009C4AAC"/>
    <w:rsid w:val="009C65BC"/>
    <w:rsid w:val="009D1ED3"/>
    <w:rsid w:val="009D244E"/>
    <w:rsid w:val="009D2B53"/>
    <w:rsid w:val="009D2E0A"/>
    <w:rsid w:val="009E31BB"/>
    <w:rsid w:val="009E40C0"/>
    <w:rsid w:val="009E4A26"/>
    <w:rsid w:val="009F0296"/>
    <w:rsid w:val="009F1EA8"/>
    <w:rsid w:val="009F2AEB"/>
    <w:rsid w:val="009F3CE6"/>
    <w:rsid w:val="009F609F"/>
    <w:rsid w:val="009F619C"/>
    <w:rsid w:val="00A001F2"/>
    <w:rsid w:val="00A01D8C"/>
    <w:rsid w:val="00A02AE7"/>
    <w:rsid w:val="00A03A2F"/>
    <w:rsid w:val="00A057FF"/>
    <w:rsid w:val="00A140D0"/>
    <w:rsid w:val="00A14256"/>
    <w:rsid w:val="00A16385"/>
    <w:rsid w:val="00A164C9"/>
    <w:rsid w:val="00A16832"/>
    <w:rsid w:val="00A177A5"/>
    <w:rsid w:val="00A21BB3"/>
    <w:rsid w:val="00A22C09"/>
    <w:rsid w:val="00A22EAD"/>
    <w:rsid w:val="00A24243"/>
    <w:rsid w:val="00A30BF0"/>
    <w:rsid w:val="00A31062"/>
    <w:rsid w:val="00A3124C"/>
    <w:rsid w:val="00A31F91"/>
    <w:rsid w:val="00A3277E"/>
    <w:rsid w:val="00A32E7F"/>
    <w:rsid w:val="00A33B8B"/>
    <w:rsid w:val="00A35713"/>
    <w:rsid w:val="00A37859"/>
    <w:rsid w:val="00A433F7"/>
    <w:rsid w:val="00A45F64"/>
    <w:rsid w:val="00A47798"/>
    <w:rsid w:val="00A51E53"/>
    <w:rsid w:val="00A52179"/>
    <w:rsid w:val="00A52F7E"/>
    <w:rsid w:val="00A542CA"/>
    <w:rsid w:val="00A54931"/>
    <w:rsid w:val="00A563BC"/>
    <w:rsid w:val="00A56442"/>
    <w:rsid w:val="00A56681"/>
    <w:rsid w:val="00A571DF"/>
    <w:rsid w:val="00A60D4C"/>
    <w:rsid w:val="00A61558"/>
    <w:rsid w:val="00A63482"/>
    <w:rsid w:val="00A63A45"/>
    <w:rsid w:val="00A63ACC"/>
    <w:rsid w:val="00A70B0B"/>
    <w:rsid w:val="00A72006"/>
    <w:rsid w:val="00A72830"/>
    <w:rsid w:val="00A72C24"/>
    <w:rsid w:val="00A72CC7"/>
    <w:rsid w:val="00A74C5D"/>
    <w:rsid w:val="00A77914"/>
    <w:rsid w:val="00A8185B"/>
    <w:rsid w:val="00A81911"/>
    <w:rsid w:val="00A819EF"/>
    <w:rsid w:val="00A82C83"/>
    <w:rsid w:val="00A83922"/>
    <w:rsid w:val="00A916EE"/>
    <w:rsid w:val="00A91ED7"/>
    <w:rsid w:val="00A92E2F"/>
    <w:rsid w:val="00A9337C"/>
    <w:rsid w:val="00A93ADD"/>
    <w:rsid w:val="00A94E8C"/>
    <w:rsid w:val="00A94F11"/>
    <w:rsid w:val="00A96324"/>
    <w:rsid w:val="00A96864"/>
    <w:rsid w:val="00A974AC"/>
    <w:rsid w:val="00AA0177"/>
    <w:rsid w:val="00AA1058"/>
    <w:rsid w:val="00AA5861"/>
    <w:rsid w:val="00AA5D0F"/>
    <w:rsid w:val="00AA6626"/>
    <w:rsid w:val="00AA6A70"/>
    <w:rsid w:val="00AA7EFD"/>
    <w:rsid w:val="00AB190E"/>
    <w:rsid w:val="00AB27B8"/>
    <w:rsid w:val="00AB6754"/>
    <w:rsid w:val="00AB77D7"/>
    <w:rsid w:val="00AC0947"/>
    <w:rsid w:val="00AC0B11"/>
    <w:rsid w:val="00AC1F08"/>
    <w:rsid w:val="00AC4F1F"/>
    <w:rsid w:val="00AC5D33"/>
    <w:rsid w:val="00AC6BC2"/>
    <w:rsid w:val="00AC73D8"/>
    <w:rsid w:val="00AD0C62"/>
    <w:rsid w:val="00AD0E7C"/>
    <w:rsid w:val="00AD19EB"/>
    <w:rsid w:val="00AD2D1F"/>
    <w:rsid w:val="00AD2EE0"/>
    <w:rsid w:val="00AD4C5B"/>
    <w:rsid w:val="00AD5344"/>
    <w:rsid w:val="00AD58C5"/>
    <w:rsid w:val="00AD5B80"/>
    <w:rsid w:val="00AD757E"/>
    <w:rsid w:val="00AE0399"/>
    <w:rsid w:val="00AE06D8"/>
    <w:rsid w:val="00AE4466"/>
    <w:rsid w:val="00AE522A"/>
    <w:rsid w:val="00AE7253"/>
    <w:rsid w:val="00AE7CFA"/>
    <w:rsid w:val="00AF05B5"/>
    <w:rsid w:val="00AF1361"/>
    <w:rsid w:val="00AF2B7C"/>
    <w:rsid w:val="00AF3C88"/>
    <w:rsid w:val="00AF41F1"/>
    <w:rsid w:val="00AF4882"/>
    <w:rsid w:val="00AF6A01"/>
    <w:rsid w:val="00B010FA"/>
    <w:rsid w:val="00B02940"/>
    <w:rsid w:val="00B049DC"/>
    <w:rsid w:val="00B0662D"/>
    <w:rsid w:val="00B06B22"/>
    <w:rsid w:val="00B06B78"/>
    <w:rsid w:val="00B1198A"/>
    <w:rsid w:val="00B12536"/>
    <w:rsid w:val="00B129E3"/>
    <w:rsid w:val="00B13CC1"/>
    <w:rsid w:val="00B13E9F"/>
    <w:rsid w:val="00B14A45"/>
    <w:rsid w:val="00B162EE"/>
    <w:rsid w:val="00B168D9"/>
    <w:rsid w:val="00B17F5C"/>
    <w:rsid w:val="00B23170"/>
    <w:rsid w:val="00B237F4"/>
    <w:rsid w:val="00B25B7C"/>
    <w:rsid w:val="00B26A13"/>
    <w:rsid w:val="00B27F18"/>
    <w:rsid w:val="00B31D6E"/>
    <w:rsid w:val="00B3268E"/>
    <w:rsid w:val="00B338AF"/>
    <w:rsid w:val="00B35AF0"/>
    <w:rsid w:val="00B43C3A"/>
    <w:rsid w:val="00B44689"/>
    <w:rsid w:val="00B51BD1"/>
    <w:rsid w:val="00B536D3"/>
    <w:rsid w:val="00B54102"/>
    <w:rsid w:val="00B562AF"/>
    <w:rsid w:val="00B6016F"/>
    <w:rsid w:val="00B60416"/>
    <w:rsid w:val="00B60A8C"/>
    <w:rsid w:val="00B624E1"/>
    <w:rsid w:val="00B62F08"/>
    <w:rsid w:val="00B62FE5"/>
    <w:rsid w:val="00B63794"/>
    <w:rsid w:val="00B637AB"/>
    <w:rsid w:val="00B63FD0"/>
    <w:rsid w:val="00B64562"/>
    <w:rsid w:val="00B65136"/>
    <w:rsid w:val="00B65C03"/>
    <w:rsid w:val="00B674A5"/>
    <w:rsid w:val="00B67A7B"/>
    <w:rsid w:val="00B7058C"/>
    <w:rsid w:val="00B719A4"/>
    <w:rsid w:val="00B72A27"/>
    <w:rsid w:val="00B73FBC"/>
    <w:rsid w:val="00B74E7C"/>
    <w:rsid w:val="00B756F8"/>
    <w:rsid w:val="00B76185"/>
    <w:rsid w:val="00B76B6C"/>
    <w:rsid w:val="00B82443"/>
    <w:rsid w:val="00B83C4D"/>
    <w:rsid w:val="00B852F7"/>
    <w:rsid w:val="00B86B63"/>
    <w:rsid w:val="00B86E2A"/>
    <w:rsid w:val="00B9082E"/>
    <w:rsid w:val="00B90ECB"/>
    <w:rsid w:val="00B917C1"/>
    <w:rsid w:val="00B934D4"/>
    <w:rsid w:val="00B94F40"/>
    <w:rsid w:val="00B968B7"/>
    <w:rsid w:val="00B97E1F"/>
    <w:rsid w:val="00BA1269"/>
    <w:rsid w:val="00BA1B45"/>
    <w:rsid w:val="00BA2366"/>
    <w:rsid w:val="00BA3975"/>
    <w:rsid w:val="00BA7DE7"/>
    <w:rsid w:val="00BB027E"/>
    <w:rsid w:val="00BB11A8"/>
    <w:rsid w:val="00BB1664"/>
    <w:rsid w:val="00BB4765"/>
    <w:rsid w:val="00BB47BB"/>
    <w:rsid w:val="00BB7791"/>
    <w:rsid w:val="00BC1213"/>
    <w:rsid w:val="00BC5451"/>
    <w:rsid w:val="00BC75FE"/>
    <w:rsid w:val="00BD0565"/>
    <w:rsid w:val="00BD23F1"/>
    <w:rsid w:val="00BD2B12"/>
    <w:rsid w:val="00BD3748"/>
    <w:rsid w:val="00BD3A3A"/>
    <w:rsid w:val="00BD6B73"/>
    <w:rsid w:val="00BE5707"/>
    <w:rsid w:val="00BE5D72"/>
    <w:rsid w:val="00BF0871"/>
    <w:rsid w:val="00BF1E87"/>
    <w:rsid w:val="00BF2AB8"/>
    <w:rsid w:val="00BF304C"/>
    <w:rsid w:val="00BF7504"/>
    <w:rsid w:val="00BF7EBD"/>
    <w:rsid w:val="00C00687"/>
    <w:rsid w:val="00C00A3C"/>
    <w:rsid w:val="00C00DB4"/>
    <w:rsid w:val="00C071DE"/>
    <w:rsid w:val="00C1178A"/>
    <w:rsid w:val="00C127D8"/>
    <w:rsid w:val="00C12C8A"/>
    <w:rsid w:val="00C142D5"/>
    <w:rsid w:val="00C143D3"/>
    <w:rsid w:val="00C1458B"/>
    <w:rsid w:val="00C15C43"/>
    <w:rsid w:val="00C16AC4"/>
    <w:rsid w:val="00C177E4"/>
    <w:rsid w:val="00C204D3"/>
    <w:rsid w:val="00C20E10"/>
    <w:rsid w:val="00C226B4"/>
    <w:rsid w:val="00C234D2"/>
    <w:rsid w:val="00C23A8D"/>
    <w:rsid w:val="00C23BF6"/>
    <w:rsid w:val="00C263CF"/>
    <w:rsid w:val="00C2665E"/>
    <w:rsid w:val="00C306B2"/>
    <w:rsid w:val="00C325B0"/>
    <w:rsid w:val="00C3365A"/>
    <w:rsid w:val="00C33DA6"/>
    <w:rsid w:val="00C36D92"/>
    <w:rsid w:val="00C402EE"/>
    <w:rsid w:val="00C4091B"/>
    <w:rsid w:val="00C409CA"/>
    <w:rsid w:val="00C40FAA"/>
    <w:rsid w:val="00C4101E"/>
    <w:rsid w:val="00C42B2F"/>
    <w:rsid w:val="00C43545"/>
    <w:rsid w:val="00C529AE"/>
    <w:rsid w:val="00C54228"/>
    <w:rsid w:val="00C55F6F"/>
    <w:rsid w:val="00C5605D"/>
    <w:rsid w:val="00C565B1"/>
    <w:rsid w:val="00C61DDB"/>
    <w:rsid w:val="00C621E8"/>
    <w:rsid w:val="00C6416C"/>
    <w:rsid w:val="00C65014"/>
    <w:rsid w:val="00C65113"/>
    <w:rsid w:val="00C65554"/>
    <w:rsid w:val="00C702E6"/>
    <w:rsid w:val="00C70DD2"/>
    <w:rsid w:val="00C70F94"/>
    <w:rsid w:val="00C71340"/>
    <w:rsid w:val="00C71781"/>
    <w:rsid w:val="00C71A4E"/>
    <w:rsid w:val="00C7500D"/>
    <w:rsid w:val="00C76582"/>
    <w:rsid w:val="00C81A6C"/>
    <w:rsid w:val="00C82239"/>
    <w:rsid w:val="00C8231A"/>
    <w:rsid w:val="00C82BD9"/>
    <w:rsid w:val="00C82D1B"/>
    <w:rsid w:val="00C847EE"/>
    <w:rsid w:val="00C87AAD"/>
    <w:rsid w:val="00C91249"/>
    <w:rsid w:val="00C91ABE"/>
    <w:rsid w:val="00C91CE7"/>
    <w:rsid w:val="00C937CE"/>
    <w:rsid w:val="00C94480"/>
    <w:rsid w:val="00C947D2"/>
    <w:rsid w:val="00C94972"/>
    <w:rsid w:val="00C95BAA"/>
    <w:rsid w:val="00CA090B"/>
    <w:rsid w:val="00CA100F"/>
    <w:rsid w:val="00CA1837"/>
    <w:rsid w:val="00CA2232"/>
    <w:rsid w:val="00CA2C56"/>
    <w:rsid w:val="00CA2D71"/>
    <w:rsid w:val="00CA358B"/>
    <w:rsid w:val="00CA4B9B"/>
    <w:rsid w:val="00CA71E1"/>
    <w:rsid w:val="00CA7EB6"/>
    <w:rsid w:val="00CA7FDB"/>
    <w:rsid w:val="00CB3E69"/>
    <w:rsid w:val="00CB4184"/>
    <w:rsid w:val="00CB543C"/>
    <w:rsid w:val="00CB6285"/>
    <w:rsid w:val="00CC0A49"/>
    <w:rsid w:val="00CC740F"/>
    <w:rsid w:val="00CC7FA3"/>
    <w:rsid w:val="00CD01CA"/>
    <w:rsid w:val="00CD2449"/>
    <w:rsid w:val="00CD5E3A"/>
    <w:rsid w:val="00CD6402"/>
    <w:rsid w:val="00CD6AF2"/>
    <w:rsid w:val="00CE1C1C"/>
    <w:rsid w:val="00CE2B53"/>
    <w:rsid w:val="00CE3191"/>
    <w:rsid w:val="00CE3E54"/>
    <w:rsid w:val="00CE4AF9"/>
    <w:rsid w:val="00CE4E4B"/>
    <w:rsid w:val="00CE5C40"/>
    <w:rsid w:val="00CE5DBE"/>
    <w:rsid w:val="00CE62FB"/>
    <w:rsid w:val="00CF2C9C"/>
    <w:rsid w:val="00CF31A4"/>
    <w:rsid w:val="00CF43E4"/>
    <w:rsid w:val="00D00B84"/>
    <w:rsid w:val="00D0117C"/>
    <w:rsid w:val="00D01CA9"/>
    <w:rsid w:val="00D03EF4"/>
    <w:rsid w:val="00D0573D"/>
    <w:rsid w:val="00D06289"/>
    <w:rsid w:val="00D06358"/>
    <w:rsid w:val="00D069B2"/>
    <w:rsid w:val="00D0767A"/>
    <w:rsid w:val="00D07BF9"/>
    <w:rsid w:val="00D107BF"/>
    <w:rsid w:val="00D1247A"/>
    <w:rsid w:val="00D13647"/>
    <w:rsid w:val="00D16718"/>
    <w:rsid w:val="00D20761"/>
    <w:rsid w:val="00D2351A"/>
    <w:rsid w:val="00D24F5D"/>
    <w:rsid w:val="00D26EAF"/>
    <w:rsid w:val="00D270D7"/>
    <w:rsid w:val="00D27B5B"/>
    <w:rsid w:val="00D27FA1"/>
    <w:rsid w:val="00D310E2"/>
    <w:rsid w:val="00D3181C"/>
    <w:rsid w:val="00D31A7C"/>
    <w:rsid w:val="00D349C0"/>
    <w:rsid w:val="00D365BB"/>
    <w:rsid w:val="00D36BA0"/>
    <w:rsid w:val="00D36FAD"/>
    <w:rsid w:val="00D376DC"/>
    <w:rsid w:val="00D37EF5"/>
    <w:rsid w:val="00D40B06"/>
    <w:rsid w:val="00D4746C"/>
    <w:rsid w:val="00D477C5"/>
    <w:rsid w:val="00D51A6D"/>
    <w:rsid w:val="00D531E5"/>
    <w:rsid w:val="00D54D16"/>
    <w:rsid w:val="00D55F47"/>
    <w:rsid w:val="00D6083F"/>
    <w:rsid w:val="00D642D2"/>
    <w:rsid w:val="00D6496A"/>
    <w:rsid w:val="00D7334B"/>
    <w:rsid w:val="00D7437B"/>
    <w:rsid w:val="00D7765F"/>
    <w:rsid w:val="00D876AD"/>
    <w:rsid w:val="00D876F6"/>
    <w:rsid w:val="00D938BA"/>
    <w:rsid w:val="00D9724B"/>
    <w:rsid w:val="00DA024B"/>
    <w:rsid w:val="00DA1BE8"/>
    <w:rsid w:val="00DA43F8"/>
    <w:rsid w:val="00DA542D"/>
    <w:rsid w:val="00DA620A"/>
    <w:rsid w:val="00DA6B17"/>
    <w:rsid w:val="00DA75FB"/>
    <w:rsid w:val="00DB15F5"/>
    <w:rsid w:val="00DB18A4"/>
    <w:rsid w:val="00DB1BC3"/>
    <w:rsid w:val="00DB2E1A"/>
    <w:rsid w:val="00DB33FE"/>
    <w:rsid w:val="00DB348B"/>
    <w:rsid w:val="00DB4BE3"/>
    <w:rsid w:val="00DC0796"/>
    <w:rsid w:val="00DC1416"/>
    <w:rsid w:val="00DC14ED"/>
    <w:rsid w:val="00DC21B6"/>
    <w:rsid w:val="00DC2568"/>
    <w:rsid w:val="00DC3522"/>
    <w:rsid w:val="00DC3B30"/>
    <w:rsid w:val="00DC5B98"/>
    <w:rsid w:val="00DC6E98"/>
    <w:rsid w:val="00DD05F4"/>
    <w:rsid w:val="00DD113F"/>
    <w:rsid w:val="00DD2C1B"/>
    <w:rsid w:val="00DD3533"/>
    <w:rsid w:val="00DD3C63"/>
    <w:rsid w:val="00DD52AB"/>
    <w:rsid w:val="00DD53AC"/>
    <w:rsid w:val="00DD6F16"/>
    <w:rsid w:val="00DE0ACA"/>
    <w:rsid w:val="00DE19BB"/>
    <w:rsid w:val="00DE375A"/>
    <w:rsid w:val="00DE5D27"/>
    <w:rsid w:val="00DE5F1F"/>
    <w:rsid w:val="00DE682E"/>
    <w:rsid w:val="00DF0459"/>
    <w:rsid w:val="00DF373A"/>
    <w:rsid w:val="00DF40B7"/>
    <w:rsid w:val="00DF6398"/>
    <w:rsid w:val="00DF6511"/>
    <w:rsid w:val="00DF6716"/>
    <w:rsid w:val="00DF70D5"/>
    <w:rsid w:val="00DF75FA"/>
    <w:rsid w:val="00DF7D23"/>
    <w:rsid w:val="00E01A69"/>
    <w:rsid w:val="00E05CA5"/>
    <w:rsid w:val="00E07A12"/>
    <w:rsid w:val="00E07AE4"/>
    <w:rsid w:val="00E10132"/>
    <w:rsid w:val="00E103C4"/>
    <w:rsid w:val="00E13359"/>
    <w:rsid w:val="00E13F6B"/>
    <w:rsid w:val="00E140C3"/>
    <w:rsid w:val="00E14C4E"/>
    <w:rsid w:val="00E15090"/>
    <w:rsid w:val="00E15E0C"/>
    <w:rsid w:val="00E16690"/>
    <w:rsid w:val="00E16E4A"/>
    <w:rsid w:val="00E17417"/>
    <w:rsid w:val="00E22CA9"/>
    <w:rsid w:val="00E24A69"/>
    <w:rsid w:val="00E2552E"/>
    <w:rsid w:val="00E30AD8"/>
    <w:rsid w:val="00E34E78"/>
    <w:rsid w:val="00E3596C"/>
    <w:rsid w:val="00E36F6A"/>
    <w:rsid w:val="00E3715C"/>
    <w:rsid w:val="00E4282B"/>
    <w:rsid w:val="00E42D0C"/>
    <w:rsid w:val="00E43C7A"/>
    <w:rsid w:val="00E45B2E"/>
    <w:rsid w:val="00E45E70"/>
    <w:rsid w:val="00E47018"/>
    <w:rsid w:val="00E506D2"/>
    <w:rsid w:val="00E523B4"/>
    <w:rsid w:val="00E53AF0"/>
    <w:rsid w:val="00E54214"/>
    <w:rsid w:val="00E57931"/>
    <w:rsid w:val="00E62829"/>
    <w:rsid w:val="00E62CFB"/>
    <w:rsid w:val="00E633CA"/>
    <w:rsid w:val="00E63508"/>
    <w:rsid w:val="00E64570"/>
    <w:rsid w:val="00E64D24"/>
    <w:rsid w:val="00E65357"/>
    <w:rsid w:val="00E65931"/>
    <w:rsid w:val="00E66761"/>
    <w:rsid w:val="00E67CF8"/>
    <w:rsid w:val="00E714A2"/>
    <w:rsid w:val="00E735EF"/>
    <w:rsid w:val="00E739B4"/>
    <w:rsid w:val="00E74A6A"/>
    <w:rsid w:val="00E74C3B"/>
    <w:rsid w:val="00E7546A"/>
    <w:rsid w:val="00E76701"/>
    <w:rsid w:val="00E81966"/>
    <w:rsid w:val="00E830DC"/>
    <w:rsid w:val="00E83556"/>
    <w:rsid w:val="00E84421"/>
    <w:rsid w:val="00E85F16"/>
    <w:rsid w:val="00E91339"/>
    <w:rsid w:val="00E92E0F"/>
    <w:rsid w:val="00E9322F"/>
    <w:rsid w:val="00E95949"/>
    <w:rsid w:val="00E9711E"/>
    <w:rsid w:val="00EA01B0"/>
    <w:rsid w:val="00EA359F"/>
    <w:rsid w:val="00EA36AB"/>
    <w:rsid w:val="00EA5A80"/>
    <w:rsid w:val="00EA7656"/>
    <w:rsid w:val="00EA7A36"/>
    <w:rsid w:val="00EB2082"/>
    <w:rsid w:val="00EB210C"/>
    <w:rsid w:val="00EB27D1"/>
    <w:rsid w:val="00EB4123"/>
    <w:rsid w:val="00EB7425"/>
    <w:rsid w:val="00EC288D"/>
    <w:rsid w:val="00EC45E3"/>
    <w:rsid w:val="00EC5058"/>
    <w:rsid w:val="00ED1277"/>
    <w:rsid w:val="00ED2226"/>
    <w:rsid w:val="00ED3F7E"/>
    <w:rsid w:val="00ED4446"/>
    <w:rsid w:val="00ED5139"/>
    <w:rsid w:val="00ED52A6"/>
    <w:rsid w:val="00ED532A"/>
    <w:rsid w:val="00ED5432"/>
    <w:rsid w:val="00ED571B"/>
    <w:rsid w:val="00ED6782"/>
    <w:rsid w:val="00EE2581"/>
    <w:rsid w:val="00EE3F26"/>
    <w:rsid w:val="00EE4EAC"/>
    <w:rsid w:val="00EE5774"/>
    <w:rsid w:val="00EE74F7"/>
    <w:rsid w:val="00EF5279"/>
    <w:rsid w:val="00EF5D0D"/>
    <w:rsid w:val="00F01027"/>
    <w:rsid w:val="00F011F8"/>
    <w:rsid w:val="00F04171"/>
    <w:rsid w:val="00F06A51"/>
    <w:rsid w:val="00F12F8F"/>
    <w:rsid w:val="00F14751"/>
    <w:rsid w:val="00F167AC"/>
    <w:rsid w:val="00F16B38"/>
    <w:rsid w:val="00F20728"/>
    <w:rsid w:val="00F2133C"/>
    <w:rsid w:val="00F237B5"/>
    <w:rsid w:val="00F24A27"/>
    <w:rsid w:val="00F24F71"/>
    <w:rsid w:val="00F30705"/>
    <w:rsid w:val="00F336C2"/>
    <w:rsid w:val="00F33872"/>
    <w:rsid w:val="00F34249"/>
    <w:rsid w:val="00F4159F"/>
    <w:rsid w:val="00F41C85"/>
    <w:rsid w:val="00F42345"/>
    <w:rsid w:val="00F42475"/>
    <w:rsid w:val="00F46104"/>
    <w:rsid w:val="00F46E12"/>
    <w:rsid w:val="00F471ED"/>
    <w:rsid w:val="00F47A66"/>
    <w:rsid w:val="00F50B10"/>
    <w:rsid w:val="00F53618"/>
    <w:rsid w:val="00F539ED"/>
    <w:rsid w:val="00F53BF8"/>
    <w:rsid w:val="00F56D08"/>
    <w:rsid w:val="00F60329"/>
    <w:rsid w:val="00F61E09"/>
    <w:rsid w:val="00F62F7A"/>
    <w:rsid w:val="00F63C01"/>
    <w:rsid w:val="00F65B8E"/>
    <w:rsid w:val="00F66129"/>
    <w:rsid w:val="00F70CA7"/>
    <w:rsid w:val="00F70F51"/>
    <w:rsid w:val="00F72386"/>
    <w:rsid w:val="00F72ABC"/>
    <w:rsid w:val="00F731CC"/>
    <w:rsid w:val="00F74AEE"/>
    <w:rsid w:val="00F75249"/>
    <w:rsid w:val="00F77009"/>
    <w:rsid w:val="00F80F39"/>
    <w:rsid w:val="00F82ADB"/>
    <w:rsid w:val="00F84B21"/>
    <w:rsid w:val="00F9053D"/>
    <w:rsid w:val="00F90704"/>
    <w:rsid w:val="00F927C6"/>
    <w:rsid w:val="00F9515B"/>
    <w:rsid w:val="00F974FB"/>
    <w:rsid w:val="00F97863"/>
    <w:rsid w:val="00FA1A05"/>
    <w:rsid w:val="00FA290D"/>
    <w:rsid w:val="00FA2B37"/>
    <w:rsid w:val="00FA3177"/>
    <w:rsid w:val="00FA3D8D"/>
    <w:rsid w:val="00FA4E5E"/>
    <w:rsid w:val="00FB2B99"/>
    <w:rsid w:val="00FB6501"/>
    <w:rsid w:val="00FB7273"/>
    <w:rsid w:val="00FC0D37"/>
    <w:rsid w:val="00FC1085"/>
    <w:rsid w:val="00FC2348"/>
    <w:rsid w:val="00FC4A73"/>
    <w:rsid w:val="00FC5534"/>
    <w:rsid w:val="00FC6C7D"/>
    <w:rsid w:val="00FC6E6F"/>
    <w:rsid w:val="00FD0503"/>
    <w:rsid w:val="00FD1F7D"/>
    <w:rsid w:val="00FD2BD3"/>
    <w:rsid w:val="00FD3145"/>
    <w:rsid w:val="00FD316A"/>
    <w:rsid w:val="00FD4839"/>
    <w:rsid w:val="00FD67E1"/>
    <w:rsid w:val="00FD7D8D"/>
    <w:rsid w:val="00FE1DC2"/>
    <w:rsid w:val="00FE23CD"/>
    <w:rsid w:val="00FE3441"/>
    <w:rsid w:val="00FE471D"/>
    <w:rsid w:val="00FE522D"/>
    <w:rsid w:val="00FE7D4A"/>
    <w:rsid w:val="00FF00A7"/>
    <w:rsid w:val="00FF0123"/>
    <w:rsid w:val="00FF1F4C"/>
    <w:rsid w:val="00FF20C4"/>
    <w:rsid w:val="00FF24CE"/>
    <w:rsid w:val="00FF3905"/>
    <w:rsid w:val="00FF5502"/>
    <w:rsid w:val="00FF56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19137"/>
    <o:shapelayout v:ext="edit">
      <o:idmap v:ext="edit" data="1"/>
    </o:shapelayout>
  </w:shapeDefaults>
  <w:decimalSymbol w:val=","/>
  <w:listSeparator w:val=";"/>
  <w14:docId w14:val="5726F94C"/>
  <w15:docId w15:val="{8BB03C77-24F5-4EA8-819E-B932064153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semiHidden="1" w:uiPriority="99" w:unhideWhenUsed="1" w:qFormat="1"/>
    <w:lsdException w:name="heading 5" w:semiHidden="1" w:uiPriority="99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iPriority="99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List" w:semiHidden="1" w:unhideWhenUsed="1"/>
    <w:lsdException w:name="List Bullet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iPriority="99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ln">
    <w:name w:val="Normal"/>
    <w:qFormat/>
    <w:pPr>
      <w:jc w:val="both"/>
    </w:pPr>
    <w:rPr>
      <w:rFonts w:ascii="Arial" w:hAnsi="Arial" w:cs="Arial"/>
    </w:rPr>
  </w:style>
  <w:style w:type="paragraph" w:styleId="Nadpis1">
    <w:name w:val="heading 1"/>
    <w:aliases w:val="text-pozice,Nadpis spec1"/>
    <w:basedOn w:val="Normln"/>
    <w:next w:val="Normln"/>
    <w:link w:val="Nadpis1Char"/>
    <w:qFormat/>
    <w:pPr>
      <w:keepNext/>
      <w:numPr>
        <w:ilvl w:val="1"/>
        <w:numId w:val="1"/>
      </w:numPr>
      <w:spacing w:before="240" w:after="60"/>
      <w:outlineLvl w:val="0"/>
    </w:pPr>
    <w:rPr>
      <w:b/>
      <w:bCs/>
      <w:kern w:val="32"/>
      <w:sz w:val="32"/>
      <w:szCs w:val="32"/>
    </w:rPr>
  </w:style>
  <w:style w:type="paragraph" w:styleId="Nadpis2">
    <w:name w:val="heading 2"/>
    <w:basedOn w:val="Normln"/>
    <w:next w:val="Normln"/>
    <w:qFormat/>
    <w:rsid w:val="00106C70"/>
    <w:pPr>
      <w:keepNext/>
      <w:numPr>
        <w:ilvl w:val="1"/>
        <w:numId w:val="7"/>
      </w:numPr>
      <w:spacing w:before="160" w:after="120"/>
      <w:outlineLvl w:val="1"/>
    </w:pPr>
    <w:rPr>
      <w:rFonts w:cs="Times New Roman"/>
      <w:b/>
      <w:bCs/>
      <w:caps/>
      <w:sz w:val="24"/>
      <w:szCs w:val="24"/>
    </w:rPr>
  </w:style>
  <w:style w:type="paragraph" w:styleId="Nadpis3">
    <w:name w:val="heading 3"/>
    <w:aliases w:val="Titul1,Nadpis 3 velká písmena"/>
    <w:basedOn w:val="Normln"/>
    <w:next w:val="Normln"/>
    <w:link w:val="Nadpis3Char"/>
    <w:qFormat/>
    <w:pPr>
      <w:keepNext/>
      <w:spacing w:before="120" w:after="60"/>
      <w:outlineLvl w:val="2"/>
    </w:pPr>
    <w:rPr>
      <w:b/>
      <w:bCs/>
    </w:rPr>
  </w:style>
  <w:style w:type="paragraph" w:styleId="Nadpis4">
    <w:name w:val="heading 4"/>
    <w:basedOn w:val="Normln"/>
    <w:next w:val="Normln"/>
    <w:link w:val="Nadpis4Char"/>
    <w:uiPriority w:val="99"/>
    <w:qFormat/>
    <w:pPr>
      <w:keepNext/>
      <w:numPr>
        <w:ilvl w:val="3"/>
        <w:numId w:val="1"/>
      </w:numPr>
      <w:spacing w:before="120" w:after="60"/>
      <w:outlineLvl w:val="3"/>
    </w:pPr>
    <w:rPr>
      <w:sz w:val="22"/>
      <w:szCs w:val="22"/>
      <w:u w:val="single"/>
    </w:rPr>
  </w:style>
  <w:style w:type="paragraph" w:styleId="Nadpis5">
    <w:name w:val="heading 5"/>
    <w:basedOn w:val="Normln"/>
    <w:next w:val="Normln"/>
    <w:link w:val="Nadpis5Char"/>
    <w:autoRedefine/>
    <w:uiPriority w:val="99"/>
    <w:qFormat/>
    <w:rsid w:val="00D0767A"/>
    <w:pPr>
      <w:numPr>
        <w:ilvl w:val="4"/>
        <w:numId w:val="1"/>
      </w:numPr>
      <w:tabs>
        <w:tab w:val="num" w:pos="851"/>
      </w:tabs>
      <w:spacing w:before="120" w:after="120"/>
      <w:ind w:left="0"/>
      <w:outlineLvl w:val="4"/>
    </w:pPr>
    <w:rPr>
      <w:rFonts w:cs="Times New Roman"/>
      <w:sz w:val="22"/>
      <w:szCs w:val="22"/>
      <w:u w:val="single"/>
      <w:lang w:val="x-none" w:eastAsia="x-none"/>
    </w:rPr>
  </w:style>
  <w:style w:type="paragraph" w:styleId="Nadpis6">
    <w:name w:val="heading 6"/>
    <w:basedOn w:val="Normln"/>
    <w:next w:val="Normln"/>
    <w:qFormat/>
    <w:pPr>
      <w:spacing w:before="240" w:after="60"/>
      <w:outlineLvl w:val="5"/>
    </w:pPr>
    <w:rPr>
      <w:b/>
      <w:bCs/>
      <w:sz w:val="22"/>
      <w:szCs w:val="22"/>
    </w:rPr>
  </w:style>
  <w:style w:type="paragraph" w:styleId="Nadpis7">
    <w:name w:val="heading 7"/>
    <w:basedOn w:val="Normln"/>
    <w:next w:val="Normln"/>
    <w:qFormat/>
    <w:pPr>
      <w:spacing w:before="240" w:after="60"/>
      <w:outlineLvl w:val="6"/>
    </w:pPr>
    <w:rPr>
      <w:sz w:val="24"/>
      <w:szCs w:val="24"/>
    </w:rPr>
  </w:style>
  <w:style w:type="paragraph" w:styleId="Nadpis8">
    <w:name w:val="heading 8"/>
    <w:basedOn w:val="Normln"/>
    <w:next w:val="Normln"/>
    <w:qFormat/>
    <w:pPr>
      <w:spacing w:before="240" w:after="60"/>
      <w:outlineLvl w:val="7"/>
    </w:pPr>
    <w:rPr>
      <w:i/>
      <w:iCs/>
      <w:sz w:val="24"/>
      <w:szCs w:val="24"/>
    </w:rPr>
  </w:style>
  <w:style w:type="paragraph" w:styleId="Nadpis9">
    <w:name w:val="heading 9"/>
    <w:basedOn w:val="Normln"/>
    <w:next w:val="Normln"/>
    <w:qFormat/>
    <w:pPr>
      <w:spacing w:before="240" w:after="60"/>
      <w:outlineLvl w:val="8"/>
    </w:pPr>
    <w:rPr>
      <w:sz w:val="22"/>
      <w:szCs w:val="22"/>
    </w:rPr>
  </w:style>
  <w:style w:type="character" w:default="1" w:styleId="Standardnpsmoodstavce">
    <w:name w:val="Default Paragraph Font"/>
    <w:uiPriority w:val="1"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bsah2">
    <w:name w:val="toc 2"/>
    <w:basedOn w:val="Normln"/>
    <w:next w:val="Normln"/>
    <w:autoRedefine/>
    <w:uiPriority w:val="39"/>
    <w:pPr>
      <w:ind w:left="200"/>
    </w:pPr>
    <w:rPr>
      <w:smallCaps/>
    </w:rPr>
  </w:style>
  <w:style w:type="paragraph" w:styleId="Obsah3">
    <w:name w:val="toc 3"/>
    <w:basedOn w:val="Normln"/>
    <w:next w:val="Normln"/>
    <w:autoRedefine/>
    <w:uiPriority w:val="39"/>
    <w:rsid w:val="00106C70"/>
    <w:pPr>
      <w:tabs>
        <w:tab w:val="left" w:pos="960"/>
        <w:tab w:val="right" w:leader="dot" w:pos="10250"/>
      </w:tabs>
      <w:ind w:left="400"/>
    </w:pPr>
  </w:style>
  <w:style w:type="character" w:styleId="Hypertextovodkaz">
    <w:name w:val="Hyperlink"/>
    <w:uiPriority w:val="99"/>
    <w:rPr>
      <w:rFonts w:ascii="Arial" w:hAnsi="Arial" w:cs="Arial"/>
      <w:color w:val="0000FF"/>
      <w:sz w:val="18"/>
      <w:szCs w:val="18"/>
      <w:u w:val="single"/>
    </w:rPr>
  </w:style>
  <w:style w:type="paragraph" w:styleId="Zhlav">
    <w:name w:val="header"/>
    <w:basedOn w:val="Normln"/>
    <w:link w:val="ZhlavChar"/>
    <w:uiPriority w:val="99"/>
    <w:pPr>
      <w:tabs>
        <w:tab w:val="center" w:pos="4536"/>
        <w:tab w:val="right" w:pos="9072"/>
      </w:tabs>
    </w:pPr>
    <w:rPr>
      <w:rFonts w:cs="Times New Roman"/>
      <w:lang w:val="x-none" w:eastAsia="x-none"/>
    </w:rPr>
  </w:style>
  <w:style w:type="paragraph" w:styleId="Textkomente">
    <w:name w:val="annotation text"/>
    <w:basedOn w:val="Normln"/>
    <w:link w:val="TextkomenteChar"/>
    <w:uiPriority w:val="99"/>
  </w:style>
  <w:style w:type="paragraph" w:styleId="Zkladntext2">
    <w:name w:val="Body Text 2"/>
    <w:basedOn w:val="Normln"/>
  </w:style>
  <w:style w:type="paragraph" w:customStyle="1" w:styleId="Arial11obylev">
    <w:name w:val="Arial_11_obyč_levá"/>
    <w:basedOn w:val="Normln"/>
    <w:uiPriority w:val="99"/>
    <w:pPr>
      <w:jc w:val="left"/>
    </w:pPr>
    <w:rPr>
      <w:sz w:val="22"/>
      <w:szCs w:val="22"/>
    </w:rPr>
  </w:style>
  <w:style w:type="paragraph" w:customStyle="1" w:styleId="Arial10tunkurzlev">
    <w:name w:val="Arial_10_tučné_kurz_levá"/>
    <w:basedOn w:val="Normln"/>
    <w:pPr>
      <w:jc w:val="left"/>
    </w:pPr>
    <w:rPr>
      <w:b/>
      <w:bCs/>
      <w:i/>
      <w:iCs/>
    </w:rPr>
  </w:style>
  <w:style w:type="paragraph" w:customStyle="1" w:styleId="Obsah">
    <w:name w:val="Obsah"/>
    <w:basedOn w:val="Zkladntext"/>
    <w:uiPriority w:val="99"/>
    <w:pPr>
      <w:widowControl w:val="0"/>
      <w:tabs>
        <w:tab w:val="right" w:leader="dot" w:pos="8428"/>
      </w:tabs>
      <w:spacing w:after="0"/>
      <w:jc w:val="left"/>
    </w:pPr>
    <w:rPr>
      <w:b/>
      <w:bCs/>
      <w:caps/>
      <w:sz w:val="28"/>
      <w:szCs w:val="28"/>
    </w:rPr>
  </w:style>
  <w:style w:type="paragraph" w:styleId="Zkladntext">
    <w:name w:val="Body Text"/>
    <w:basedOn w:val="Normln"/>
    <w:link w:val="ZkladntextChar"/>
    <w:uiPriority w:val="99"/>
    <w:pPr>
      <w:spacing w:after="120"/>
    </w:pPr>
    <w:rPr>
      <w:rFonts w:cs="Times New Roman"/>
      <w:lang w:val="x-none" w:eastAsia="x-none"/>
    </w:rPr>
  </w:style>
  <w:style w:type="paragraph" w:styleId="Zkladntext3">
    <w:name w:val="Body Text 3"/>
    <w:basedOn w:val="Normln"/>
    <w:link w:val="Zkladntext3Char"/>
    <w:pPr>
      <w:spacing w:after="120"/>
    </w:pPr>
    <w:rPr>
      <w:sz w:val="16"/>
      <w:szCs w:val="16"/>
    </w:rPr>
  </w:style>
  <w:style w:type="character" w:styleId="slostrnky">
    <w:name w:val="page number"/>
    <w:rPr>
      <w:rFonts w:ascii="Times New Roman" w:hAnsi="Times New Roman" w:cs="Times New Roman"/>
    </w:rPr>
  </w:style>
  <w:style w:type="paragraph" w:styleId="Titulek">
    <w:name w:val="caption"/>
    <w:basedOn w:val="Normln"/>
    <w:next w:val="Normln"/>
    <w:uiPriority w:val="99"/>
    <w:qFormat/>
    <w:rPr>
      <w:rFonts w:ascii="Arial Narrow" w:hAnsi="Arial Narrow" w:cs="Arial Narrow"/>
      <w:sz w:val="24"/>
      <w:szCs w:val="24"/>
    </w:rPr>
  </w:style>
  <w:style w:type="paragraph" w:customStyle="1" w:styleId="Standardntext">
    <w:name w:val="Standardní text"/>
    <w:basedOn w:val="Normln"/>
    <w:pPr>
      <w:autoSpaceDE w:val="0"/>
      <w:autoSpaceDN w:val="0"/>
      <w:adjustRightInd w:val="0"/>
      <w:jc w:val="left"/>
    </w:pPr>
    <w:rPr>
      <w:sz w:val="24"/>
      <w:szCs w:val="24"/>
    </w:rPr>
  </w:style>
  <w:style w:type="paragraph" w:customStyle="1" w:styleId="DefaultText">
    <w:name w:val="Default Text"/>
    <w:basedOn w:val="Normln"/>
    <w:uiPriority w:val="99"/>
    <w:pPr>
      <w:autoSpaceDE w:val="0"/>
      <w:autoSpaceDN w:val="0"/>
      <w:adjustRightInd w:val="0"/>
      <w:jc w:val="left"/>
    </w:pPr>
    <w:rPr>
      <w:sz w:val="24"/>
      <w:szCs w:val="24"/>
    </w:rPr>
  </w:style>
  <w:style w:type="paragraph" w:customStyle="1" w:styleId="skladba">
    <w:name w:val="skladba"/>
    <w:basedOn w:val="Normln"/>
    <w:pPr>
      <w:autoSpaceDE w:val="0"/>
      <w:autoSpaceDN w:val="0"/>
      <w:adjustRightInd w:val="0"/>
    </w:pPr>
    <w:rPr>
      <w:sz w:val="24"/>
      <w:szCs w:val="24"/>
    </w:rPr>
  </w:style>
  <w:style w:type="paragraph" w:customStyle="1" w:styleId="StylArialNarrow12b">
    <w:name w:val="Styl Arial Narrow 12 b."/>
    <w:basedOn w:val="Normln"/>
    <w:pPr>
      <w:autoSpaceDE w:val="0"/>
      <w:autoSpaceDN w:val="0"/>
      <w:adjustRightInd w:val="0"/>
      <w:ind w:firstLine="340"/>
    </w:pPr>
    <w:rPr>
      <w:rFonts w:ascii="Arial Narrow" w:hAnsi="Arial Narrow" w:cs="Arial Narrow"/>
      <w:sz w:val="24"/>
      <w:szCs w:val="24"/>
    </w:rPr>
  </w:style>
  <w:style w:type="paragraph" w:customStyle="1" w:styleId="StylArialNarrow12bsodrkami">
    <w:name w:val="Styl Arial Narrow 12 b. s odrážkami"/>
    <w:basedOn w:val="Normln"/>
    <w:pPr>
      <w:tabs>
        <w:tab w:val="left" w:pos="0"/>
        <w:tab w:val="left" w:pos="227"/>
      </w:tabs>
      <w:autoSpaceDE w:val="0"/>
      <w:autoSpaceDN w:val="0"/>
      <w:adjustRightInd w:val="0"/>
      <w:ind w:left="227" w:hanging="227"/>
    </w:pPr>
    <w:rPr>
      <w:rFonts w:ascii="Arial Narrow" w:hAnsi="Arial Narrow" w:cs="Arial Narrow"/>
      <w:sz w:val="24"/>
      <w:szCs w:val="24"/>
    </w:rPr>
  </w:style>
  <w:style w:type="paragraph" w:styleId="Obsah1">
    <w:name w:val="toc 1"/>
    <w:basedOn w:val="Normln"/>
    <w:next w:val="Normln"/>
    <w:autoRedefine/>
    <w:uiPriority w:val="39"/>
  </w:style>
  <w:style w:type="paragraph" w:styleId="Rozloendokumentu">
    <w:name w:val="Document Map"/>
    <w:aliases w:val="Rozvržení dokumentu"/>
    <w:basedOn w:val="Normln"/>
    <w:pPr>
      <w:shd w:val="clear" w:color="auto" w:fill="000080"/>
    </w:pPr>
    <w:rPr>
      <w:rFonts w:ascii="Tahoma" w:hAnsi="Tahoma" w:cs="Tahoma"/>
    </w:rPr>
  </w:style>
  <w:style w:type="paragraph" w:styleId="Obsah4">
    <w:name w:val="toc 4"/>
    <w:basedOn w:val="Normln"/>
    <w:next w:val="Normln"/>
    <w:autoRedefine/>
    <w:uiPriority w:val="39"/>
    <w:pPr>
      <w:ind w:left="600"/>
    </w:pPr>
    <w:rPr>
      <w:i/>
      <w:iCs/>
    </w:rPr>
  </w:style>
  <w:style w:type="paragraph" w:customStyle="1" w:styleId="Zkladntext1">
    <w:name w:val="Základní text:1"/>
    <w:basedOn w:val="Normln"/>
    <w:pPr>
      <w:widowControl w:val="0"/>
      <w:autoSpaceDE w:val="0"/>
      <w:autoSpaceDN w:val="0"/>
      <w:adjustRightInd w:val="0"/>
      <w:jc w:val="left"/>
    </w:pPr>
    <w:rPr>
      <w:sz w:val="24"/>
      <w:szCs w:val="24"/>
    </w:rPr>
  </w:style>
  <w:style w:type="paragraph" w:styleId="Zkladntextodsazen2">
    <w:name w:val="Body Text Indent 2"/>
    <w:basedOn w:val="Normln"/>
    <w:pPr>
      <w:spacing w:after="120" w:line="480" w:lineRule="auto"/>
      <w:ind w:left="283"/>
    </w:pPr>
  </w:style>
  <w:style w:type="paragraph" w:customStyle="1" w:styleId="xl50">
    <w:name w:val="xl50"/>
    <w:basedOn w:val="Normln"/>
    <w:pPr>
      <w:widowControl w:val="0"/>
      <w:autoSpaceDE w:val="0"/>
      <w:autoSpaceDN w:val="0"/>
      <w:adjustRightInd w:val="0"/>
      <w:spacing w:before="100" w:after="100"/>
      <w:jc w:val="left"/>
    </w:pPr>
    <w:rPr>
      <w:b/>
      <w:bCs/>
      <w:sz w:val="24"/>
      <w:szCs w:val="24"/>
    </w:rPr>
  </w:style>
  <w:style w:type="paragraph" w:customStyle="1" w:styleId="Default">
    <w:name w:val="Default"/>
    <w:basedOn w:val="Normln"/>
    <w:pPr>
      <w:widowControl w:val="0"/>
      <w:autoSpaceDE w:val="0"/>
      <w:autoSpaceDN w:val="0"/>
      <w:adjustRightInd w:val="0"/>
      <w:jc w:val="left"/>
    </w:pPr>
    <w:rPr>
      <w:sz w:val="24"/>
      <w:szCs w:val="24"/>
    </w:rPr>
  </w:style>
  <w:style w:type="paragraph" w:customStyle="1" w:styleId="Standardnte">
    <w:name w:val="Standardní te"/>
    <w:basedOn w:val="Normln"/>
    <w:uiPriority w:val="99"/>
    <w:pPr>
      <w:widowControl w:val="0"/>
      <w:autoSpaceDE w:val="0"/>
      <w:autoSpaceDN w:val="0"/>
      <w:adjustRightInd w:val="0"/>
      <w:jc w:val="left"/>
    </w:pPr>
    <w:rPr>
      <w:sz w:val="24"/>
      <w:szCs w:val="24"/>
    </w:rPr>
  </w:style>
  <w:style w:type="paragraph" w:customStyle="1" w:styleId="dka">
    <w:name w:val="Øádka"/>
    <w:basedOn w:val="Normln"/>
    <w:pPr>
      <w:widowControl w:val="0"/>
      <w:autoSpaceDE w:val="0"/>
      <w:autoSpaceDN w:val="0"/>
      <w:adjustRightInd w:val="0"/>
      <w:jc w:val="left"/>
    </w:pPr>
    <w:rPr>
      <w:sz w:val="24"/>
      <w:szCs w:val="24"/>
    </w:rPr>
  </w:style>
  <w:style w:type="paragraph" w:customStyle="1" w:styleId="Texttabulky">
    <w:name w:val="Text tabulky"/>
    <w:basedOn w:val="Normln"/>
    <w:pPr>
      <w:widowControl w:val="0"/>
      <w:autoSpaceDE w:val="0"/>
      <w:autoSpaceDN w:val="0"/>
      <w:adjustRightInd w:val="0"/>
      <w:spacing w:line="255" w:lineRule="exact"/>
      <w:jc w:val="center"/>
    </w:pPr>
    <w:rPr>
      <w:rFonts w:ascii="Courier New" w:hAnsi="Courier New" w:cs="Courier New"/>
    </w:rPr>
  </w:style>
  <w:style w:type="paragraph" w:styleId="Textbubliny">
    <w:name w:val="Balloon Text"/>
    <w:basedOn w:val="Normln"/>
    <w:rPr>
      <w:rFonts w:ascii="Tahoma" w:hAnsi="Tahoma" w:cs="Tahoma"/>
      <w:sz w:val="16"/>
      <w:szCs w:val="16"/>
    </w:rPr>
  </w:style>
  <w:style w:type="paragraph" w:customStyle="1" w:styleId="DefaultText1">
    <w:name w:val="Default Text:1"/>
    <w:basedOn w:val="Normln"/>
    <w:uiPriority w:val="99"/>
    <w:pPr>
      <w:autoSpaceDE w:val="0"/>
      <w:autoSpaceDN w:val="0"/>
      <w:adjustRightInd w:val="0"/>
      <w:jc w:val="left"/>
    </w:pPr>
    <w:rPr>
      <w:sz w:val="24"/>
      <w:szCs w:val="24"/>
    </w:rPr>
  </w:style>
  <w:style w:type="paragraph" w:customStyle="1" w:styleId="Normal1">
    <w:name w:val="Normal:1"/>
    <w:basedOn w:val="Normln"/>
    <w:uiPriority w:val="99"/>
    <w:pPr>
      <w:widowControl w:val="0"/>
      <w:autoSpaceDE w:val="0"/>
      <w:autoSpaceDN w:val="0"/>
      <w:adjustRightInd w:val="0"/>
      <w:spacing w:after="120"/>
      <w:ind w:firstLine="284"/>
    </w:pPr>
    <w:rPr>
      <w:sz w:val="22"/>
      <w:szCs w:val="22"/>
    </w:rPr>
  </w:style>
  <w:style w:type="character" w:styleId="Siln">
    <w:name w:val="Strong"/>
    <w:uiPriority w:val="22"/>
    <w:qFormat/>
    <w:rPr>
      <w:rFonts w:ascii="Times New Roman" w:hAnsi="Times New Roman" w:cs="Times New Roman"/>
      <w:b/>
      <w:bCs/>
    </w:rPr>
  </w:style>
  <w:style w:type="character" w:customStyle="1" w:styleId="tblanadpis">
    <w:name w:val="tbla_nadpis"/>
    <w:rPr>
      <w:rFonts w:ascii="Times New Roman" w:hAnsi="Times New Roman" w:cs="Times New Roman"/>
      <w:b/>
      <w:bCs/>
      <w:sz w:val="40"/>
      <w:szCs w:val="40"/>
    </w:rPr>
  </w:style>
  <w:style w:type="paragraph" w:customStyle="1" w:styleId="NormlnBlok">
    <w:name w:val="Normální+Blok"/>
    <w:basedOn w:val="Normln"/>
    <w:pPr>
      <w:autoSpaceDE w:val="0"/>
      <w:autoSpaceDN w:val="0"/>
      <w:adjustRightInd w:val="0"/>
    </w:pPr>
    <w:rPr>
      <w:sz w:val="24"/>
      <w:szCs w:val="24"/>
    </w:rPr>
  </w:style>
  <w:style w:type="paragraph" w:customStyle="1" w:styleId="Standardnte1">
    <w:name w:val="Standardní te:1"/>
    <w:basedOn w:val="Normln"/>
    <w:pPr>
      <w:widowControl w:val="0"/>
      <w:autoSpaceDE w:val="0"/>
      <w:autoSpaceDN w:val="0"/>
      <w:adjustRightInd w:val="0"/>
      <w:jc w:val="left"/>
    </w:pPr>
    <w:rPr>
      <w:sz w:val="24"/>
      <w:szCs w:val="24"/>
    </w:rPr>
  </w:style>
  <w:style w:type="paragraph" w:styleId="Obsah5">
    <w:name w:val="toc 5"/>
    <w:basedOn w:val="Normln"/>
    <w:next w:val="Normln"/>
    <w:autoRedefine/>
    <w:pPr>
      <w:ind w:left="960"/>
      <w:jc w:val="left"/>
    </w:pPr>
    <w:rPr>
      <w:sz w:val="24"/>
      <w:szCs w:val="24"/>
    </w:rPr>
  </w:style>
  <w:style w:type="paragraph" w:styleId="Obsah6">
    <w:name w:val="toc 6"/>
    <w:basedOn w:val="Normln"/>
    <w:next w:val="Normln"/>
    <w:autoRedefine/>
    <w:pPr>
      <w:ind w:left="1200"/>
      <w:jc w:val="left"/>
    </w:pPr>
    <w:rPr>
      <w:sz w:val="24"/>
      <w:szCs w:val="24"/>
    </w:rPr>
  </w:style>
  <w:style w:type="paragraph" w:styleId="Obsah7">
    <w:name w:val="toc 7"/>
    <w:basedOn w:val="Normln"/>
    <w:next w:val="Normln"/>
    <w:autoRedefine/>
    <w:pPr>
      <w:ind w:left="1440"/>
      <w:jc w:val="left"/>
    </w:pPr>
    <w:rPr>
      <w:sz w:val="24"/>
      <w:szCs w:val="24"/>
    </w:rPr>
  </w:style>
  <w:style w:type="paragraph" w:styleId="Obsah8">
    <w:name w:val="toc 8"/>
    <w:basedOn w:val="Normln"/>
    <w:next w:val="Normln"/>
    <w:autoRedefine/>
    <w:pPr>
      <w:ind w:left="1680"/>
      <w:jc w:val="left"/>
    </w:pPr>
    <w:rPr>
      <w:sz w:val="24"/>
      <w:szCs w:val="24"/>
    </w:rPr>
  </w:style>
  <w:style w:type="paragraph" w:styleId="Obsah9">
    <w:name w:val="toc 9"/>
    <w:basedOn w:val="Normln"/>
    <w:next w:val="Normln"/>
    <w:autoRedefine/>
    <w:pPr>
      <w:ind w:left="1920"/>
      <w:jc w:val="left"/>
    </w:pPr>
    <w:rPr>
      <w:sz w:val="24"/>
      <w:szCs w:val="24"/>
    </w:rPr>
  </w:style>
  <w:style w:type="paragraph" w:customStyle="1" w:styleId="texttabulky0">
    <w:name w:val="text tabulky"/>
    <w:basedOn w:val="Normln"/>
    <w:rsid w:val="00C91ABE"/>
    <w:pPr>
      <w:spacing w:before="40" w:after="40"/>
    </w:pPr>
    <w:rPr>
      <w:rFonts w:cs="Times New Roman"/>
    </w:rPr>
  </w:style>
  <w:style w:type="paragraph" w:customStyle="1" w:styleId="Vc">
    <w:name w:val="Věc"/>
    <w:basedOn w:val="Normln"/>
    <w:next w:val="Normln"/>
    <w:rsid w:val="00373ADC"/>
    <w:pPr>
      <w:numPr>
        <w:numId w:val="2"/>
      </w:numPr>
      <w:tabs>
        <w:tab w:val="clear" w:pos="360"/>
        <w:tab w:val="num" w:pos="737"/>
      </w:tabs>
      <w:spacing w:before="720" w:after="20"/>
      <w:ind w:left="737" w:hanging="737"/>
      <w:jc w:val="left"/>
    </w:pPr>
    <w:rPr>
      <w:rFonts w:ascii="Century Gothic" w:hAnsi="Century Gothic" w:cs="Times New Roman"/>
      <w:b/>
      <w:sz w:val="18"/>
    </w:rPr>
  </w:style>
  <w:style w:type="paragraph" w:styleId="Seznam">
    <w:name w:val="List"/>
    <w:basedOn w:val="Normln"/>
    <w:rsid w:val="00373ADC"/>
    <w:pPr>
      <w:numPr>
        <w:numId w:val="3"/>
      </w:numPr>
      <w:jc w:val="left"/>
    </w:pPr>
    <w:rPr>
      <w:rFonts w:cs="Times New Roman"/>
      <w:i/>
      <w:lang w:val="en-US"/>
    </w:rPr>
  </w:style>
  <w:style w:type="paragraph" w:customStyle="1" w:styleId="zkltext">
    <w:name w:val="zákltext"/>
    <w:basedOn w:val="Normln"/>
    <w:rsid w:val="00373ADC"/>
    <w:pPr>
      <w:spacing w:before="120"/>
    </w:pPr>
    <w:rPr>
      <w:rFonts w:cs="Times New Roman"/>
      <w:sz w:val="24"/>
    </w:rPr>
  </w:style>
  <w:style w:type="paragraph" w:customStyle="1" w:styleId="Odrka1">
    <w:name w:val="Odrážka 1"/>
    <w:next w:val="Normln"/>
    <w:rsid w:val="00373ADC"/>
    <w:pPr>
      <w:keepLines/>
      <w:widowControl w:val="0"/>
      <w:numPr>
        <w:numId w:val="4"/>
      </w:numPr>
      <w:tabs>
        <w:tab w:val="clear" w:pos="360"/>
      </w:tabs>
      <w:spacing w:before="60"/>
      <w:ind w:left="284" w:hanging="227"/>
    </w:pPr>
    <w:rPr>
      <w:rFonts w:ascii="Arial" w:hAnsi="Arial"/>
      <w:snapToGrid w:val="0"/>
      <w:color w:val="000000"/>
    </w:rPr>
  </w:style>
  <w:style w:type="paragraph" w:customStyle="1" w:styleId="Pojem">
    <w:name w:val="Pojem"/>
    <w:rsid w:val="00373ADC"/>
    <w:pPr>
      <w:spacing w:before="120"/>
      <w:ind w:left="1985" w:hanging="1985"/>
      <w:jc w:val="both"/>
    </w:pPr>
    <w:rPr>
      <w:rFonts w:ascii="Century Gothic" w:eastAsia="Helv" w:hAnsi="Century Gothic"/>
      <w:snapToGrid w:val="0"/>
      <w:color w:val="000000"/>
    </w:rPr>
  </w:style>
  <w:style w:type="table" w:styleId="Mkatabulky">
    <w:name w:val="Table Grid"/>
    <w:basedOn w:val="Normlntabulka"/>
    <w:uiPriority w:val="59"/>
    <w:rsid w:val="009823E7"/>
    <w:pPr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Aktulnseznam1">
    <w:name w:val="Aktuální seznam1"/>
    <w:rsid w:val="00813552"/>
    <w:pPr>
      <w:numPr>
        <w:numId w:val="5"/>
      </w:numPr>
    </w:pPr>
  </w:style>
  <w:style w:type="numbering" w:customStyle="1" w:styleId="Aa1">
    <w:name w:val="A/a)/1"/>
    <w:rsid w:val="00813552"/>
    <w:pPr>
      <w:numPr>
        <w:numId w:val="6"/>
      </w:numPr>
    </w:pPr>
  </w:style>
  <w:style w:type="character" w:styleId="Sledovanodkaz">
    <w:name w:val="FollowedHyperlink"/>
    <w:rsid w:val="00FF5502"/>
    <w:rPr>
      <w:color w:val="800080"/>
      <w:u w:val="single"/>
    </w:rPr>
  </w:style>
  <w:style w:type="paragraph" w:styleId="Zkladntextodsazen">
    <w:name w:val="Body Text Indent"/>
    <w:basedOn w:val="Normln"/>
    <w:rsid w:val="00A72CC7"/>
    <w:pPr>
      <w:spacing w:after="120"/>
      <w:ind w:left="283"/>
    </w:pPr>
  </w:style>
  <w:style w:type="paragraph" w:customStyle="1" w:styleId="slovn">
    <w:name w:val="číslování"/>
    <w:basedOn w:val="Normln"/>
    <w:rsid w:val="002E6E6E"/>
    <w:pPr>
      <w:spacing w:after="120"/>
      <w:jc w:val="left"/>
    </w:pPr>
    <w:rPr>
      <w:rFonts w:ascii="Times New Roman" w:hAnsi="Times New Roman" w:cs="Times New Roman"/>
      <w:sz w:val="22"/>
    </w:rPr>
  </w:style>
  <w:style w:type="paragraph" w:styleId="Zptenadresanaoblku">
    <w:name w:val="envelope return"/>
    <w:basedOn w:val="Normln"/>
    <w:rsid w:val="00215CCC"/>
    <w:pPr>
      <w:spacing w:line="312" w:lineRule="auto"/>
    </w:pPr>
    <w:rPr>
      <w:rFonts w:cs="Times New Roman"/>
    </w:rPr>
  </w:style>
  <w:style w:type="paragraph" w:customStyle="1" w:styleId="l-nadpis3">
    <w:name w:val="l-nadpis 3"/>
    <w:basedOn w:val="l-zprva-zklad"/>
    <w:next w:val="l-zprva-zklad"/>
    <w:rsid w:val="00CE4E4B"/>
    <w:pPr>
      <w:keepNext/>
      <w:spacing w:before="240" w:after="60"/>
    </w:pPr>
    <w:rPr>
      <w:kern w:val="28"/>
      <w:sz w:val="28"/>
    </w:rPr>
  </w:style>
  <w:style w:type="paragraph" w:customStyle="1" w:styleId="l-zprva-zklad">
    <w:name w:val="l-zpráva-základ"/>
    <w:rsid w:val="00CE4E4B"/>
    <w:pPr>
      <w:spacing w:after="120"/>
    </w:pPr>
    <w:rPr>
      <w:rFonts w:ascii="Century Gothic" w:eastAsia="Helv" w:hAnsi="Century Gothic"/>
      <w:sz w:val="24"/>
    </w:rPr>
  </w:style>
  <w:style w:type="paragraph" w:styleId="Zpat">
    <w:name w:val="footer"/>
    <w:basedOn w:val="Normln"/>
    <w:rsid w:val="00E74C3B"/>
    <w:pPr>
      <w:tabs>
        <w:tab w:val="center" w:pos="4536"/>
        <w:tab w:val="right" w:pos="9072"/>
      </w:tabs>
    </w:pPr>
  </w:style>
  <w:style w:type="paragraph" w:styleId="Normlnweb">
    <w:name w:val="Normal (Web)"/>
    <w:basedOn w:val="Normln"/>
    <w:uiPriority w:val="99"/>
    <w:rsid w:val="00A177A5"/>
    <w:pPr>
      <w:spacing w:before="100" w:beforeAutospacing="1" w:after="100" w:afterAutospacing="1"/>
      <w:jc w:val="left"/>
    </w:pPr>
    <w:rPr>
      <w:rFonts w:ascii="Times New Roman" w:hAnsi="Times New Roman" w:cs="Times New Roman"/>
      <w:sz w:val="24"/>
      <w:szCs w:val="24"/>
    </w:rPr>
  </w:style>
  <w:style w:type="character" w:customStyle="1" w:styleId="ZhlavChar">
    <w:name w:val="Záhlaví Char"/>
    <w:link w:val="Zhlav"/>
    <w:uiPriority w:val="99"/>
    <w:rsid w:val="00AC6BC2"/>
    <w:rPr>
      <w:rFonts w:ascii="Arial" w:hAnsi="Arial" w:cs="Arial"/>
    </w:rPr>
  </w:style>
  <w:style w:type="character" w:customStyle="1" w:styleId="ZkladntextChar">
    <w:name w:val="Základní text Char"/>
    <w:link w:val="Zkladntext"/>
    <w:uiPriority w:val="99"/>
    <w:locked/>
    <w:rsid w:val="00972C67"/>
    <w:rPr>
      <w:rFonts w:ascii="Arial" w:hAnsi="Arial" w:cs="Arial"/>
    </w:rPr>
  </w:style>
  <w:style w:type="paragraph" w:styleId="Textvbloku">
    <w:name w:val="Block Text"/>
    <w:basedOn w:val="Normln"/>
    <w:rsid w:val="00C40FAA"/>
    <w:pPr>
      <w:ind w:right="-92"/>
    </w:pPr>
    <w:rPr>
      <w:rFonts w:ascii="Times New Roman" w:hAnsi="Times New Roman" w:cs="Times New Roman"/>
      <w:sz w:val="24"/>
    </w:rPr>
  </w:style>
  <w:style w:type="paragraph" w:customStyle="1" w:styleId="TextMar">
    <w:name w:val="TextMar"/>
    <w:basedOn w:val="Normln"/>
    <w:rsid w:val="00D01CA9"/>
    <w:pPr>
      <w:overflowPunct w:val="0"/>
      <w:autoSpaceDE w:val="0"/>
      <w:autoSpaceDN w:val="0"/>
      <w:adjustRightInd w:val="0"/>
      <w:spacing w:after="120"/>
      <w:ind w:firstLine="709"/>
      <w:jc w:val="left"/>
      <w:textAlignment w:val="baseline"/>
    </w:pPr>
    <w:rPr>
      <w:rFonts w:ascii="Times New Roman" w:hAnsi="Times New Roman" w:cs="Times New Roman"/>
    </w:rPr>
  </w:style>
  <w:style w:type="paragraph" w:styleId="Odstavecseseznamem">
    <w:name w:val="List Paragraph"/>
    <w:basedOn w:val="Normln"/>
    <w:uiPriority w:val="34"/>
    <w:qFormat/>
    <w:rsid w:val="00DF75FA"/>
    <w:pPr>
      <w:ind w:left="708"/>
    </w:pPr>
  </w:style>
  <w:style w:type="paragraph" w:styleId="Prosttext">
    <w:name w:val="Plain Text"/>
    <w:basedOn w:val="Normln"/>
    <w:link w:val="ProsttextChar"/>
    <w:unhideWhenUsed/>
    <w:rsid w:val="00B637AB"/>
    <w:pPr>
      <w:jc w:val="left"/>
    </w:pPr>
    <w:rPr>
      <w:rFonts w:cs="Times New Roman"/>
      <w:sz w:val="22"/>
      <w:szCs w:val="21"/>
      <w:lang w:val="x-none" w:eastAsia="en-US"/>
    </w:rPr>
  </w:style>
  <w:style w:type="character" w:customStyle="1" w:styleId="ProsttextChar">
    <w:name w:val="Prostý text Char"/>
    <w:link w:val="Prosttext"/>
    <w:rsid w:val="00B637AB"/>
    <w:rPr>
      <w:rFonts w:ascii="Arial" w:hAnsi="Arial"/>
      <w:sz w:val="22"/>
      <w:szCs w:val="21"/>
      <w:lang w:eastAsia="en-US"/>
    </w:rPr>
  </w:style>
  <w:style w:type="paragraph" w:customStyle="1" w:styleId="Zkladntext21">
    <w:name w:val="Základní text 21"/>
    <w:basedOn w:val="Normln"/>
    <w:rsid w:val="00A16832"/>
    <w:pPr>
      <w:tabs>
        <w:tab w:val="left" w:pos="851"/>
      </w:tabs>
      <w:overflowPunct w:val="0"/>
      <w:autoSpaceDE w:val="0"/>
      <w:autoSpaceDN w:val="0"/>
      <w:adjustRightInd w:val="0"/>
      <w:jc w:val="left"/>
      <w:textAlignment w:val="baseline"/>
    </w:pPr>
    <w:rPr>
      <w:rFonts w:ascii="Times New Roman" w:hAnsi="Times New Roman" w:cs="Times New Roman"/>
      <w:sz w:val="24"/>
    </w:rPr>
  </w:style>
  <w:style w:type="paragraph" w:customStyle="1" w:styleId="Styl1">
    <w:name w:val="Styl1"/>
    <w:basedOn w:val="Nadpis5"/>
    <w:link w:val="Styl1Char"/>
    <w:qFormat/>
    <w:rsid w:val="00896C2F"/>
    <w:pPr>
      <w:tabs>
        <w:tab w:val="left" w:pos="1134"/>
      </w:tabs>
    </w:pPr>
    <w:rPr>
      <w:i/>
    </w:rPr>
  </w:style>
  <w:style w:type="paragraph" w:customStyle="1" w:styleId="Nad4">
    <w:name w:val="Nad 4"/>
    <w:basedOn w:val="Nadpis4"/>
    <w:rsid w:val="00041733"/>
    <w:pPr>
      <w:numPr>
        <w:ilvl w:val="0"/>
        <w:numId w:val="0"/>
      </w:numPr>
      <w:spacing w:before="60"/>
    </w:pPr>
    <w:rPr>
      <w:rFonts w:ascii="Arial Narrow" w:hAnsi="Arial Narrow" w:cs="Times New Roman"/>
      <w:w w:val="115"/>
      <w:sz w:val="24"/>
      <w:szCs w:val="20"/>
    </w:rPr>
  </w:style>
  <w:style w:type="character" w:customStyle="1" w:styleId="Nadpis5Char">
    <w:name w:val="Nadpis 5 Char"/>
    <w:link w:val="Nadpis5"/>
    <w:uiPriority w:val="99"/>
    <w:rsid w:val="00D0767A"/>
    <w:rPr>
      <w:rFonts w:ascii="Arial" w:hAnsi="Arial"/>
      <w:sz w:val="22"/>
      <w:szCs w:val="22"/>
      <w:u w:val="single"/>
      <w:lang w:val="x-none" w:eastAsia="x-none"/>
    </w:rPr>
  </w:style>
  <w:style w:type="character" w:customStyle="1" w:styleId="Styl1Char">
    <w:name w:val="Styl1 Char"/>
    <w:link w:val="Styl1"/>
    <w:rsid w:val="00896C2F"/>
    <w:rPr>
      <w:rFonts w:ascii="Arial" w:hAnsi="Arial"/>
      <w:i/>
      <w:sz w:val="22"/>
      <w:szCs w:val="22"/>
      <w:u w:val="single"/>
      <w:lang w:val="x-none" w:eastAsia="x-none"/>
    </w:rPr>
  </w:style>
  <w:style w:type="paragraph" w:customStyle="1" w:styleId="Zkladntext0">
    <w:name w:val="Základní text~"/>
    <w:basedOn w:val="Normln"/>
    <w:uiPriority w:val="99"/>
    <w:rsid w:val="00E62829"/>
    <w:pPr>
      <w:widowControl w:val="0"/>
      <w:suppressAutoHyphens/>
      <w:spacing w:line="288" w:lineRule="auto"/>
      <w:jc w:val="left"/>
    </w:pPr>
    <w:rPr>
      <w:rFonts w:ascii="Times New Roman" w:hAnsi="Times New Roman" w:cs="Times New Roman"/>
      <w:sz w:val="24"/>
    </w:rPr>
  </w:style>
  <w:style w:type="paragraph" w:customStyle="1" w:styleId="Normln0">
    <w:name w:val="Normální~"/>
    <w:basedOn w:val="Normln"/>
    <w:rsid w:val="00E62829"/>
    <w:pPr>
      <w:widowControl w:val="0"/>
      <w:suppressAutoHyphens/>
      <w:spacing w:line="288" w:lineRule="auto"/>
      <w:jc w:val="left"/>
    </w:pPr>
    <w:rPr>
      <w:rFonts w:ascii="Times New Roman" w:hAnsi="Times New Roman" w:cs="Times New Roman"/>
      <w:sz w:val="24"/>
    </w:rPr>
  </w:style>
  <w:style w:type="paragraph" w:customStyle="1" w:styleId="Zkladntext10">
    <w:name w:val="Základní text1"/>
    <w:basedOn w:val="Normln"/>
    <w:rsid w:val="00E62829"/>
    <w:pPr>
      <w:widowControl w:val="0"/>
      <w:suppressAutoHyphens/>
      <w:spacing w:line="288" w:lineRule="auto"/>
      <w:jc w:val="left"/>
    </w:pPr>
    <w:rPr>
      <w:rFonts w:ascii="Times New Roman" w:hAnsi="Times New Roman" w:cs="Times New Roman"/>
      <w:sz w:val="24"/>
    </w:rPr>
  </w:style>
  <w:style w:type="paragraph" w:customStyle="1" w:styleId="WW-Vchoz">
    <w:name w:val="WW-Výchozí"/>
    <w:basedOn w:val="Normln"/>
    <w:rsid w:val="00E62829"/>
    <w:pPr>
      <w:widowControl w:val="0"/>
      <w:suppressAutoHyphens/>
      <w:spacing w:line="288" w:lineRule="auto"/>
      <w:jc w:val="left"/>
    </w:pPr>
    <w:rPr>
      <w:rFonts w:ascii="Times New Roman" w:hAnsi="Times New Roman" w:cs="Times New Roman"/>
    </w:rPr>
  </w:style>
  <w:style w:type="paragraph" w:customStyle="1" w:styleId="Zkladntext4">
    <w:name w:val="Základní text~~"/>
    <w:basedOn w:val="WW-Vchoz"/>
    <w:rsid w:val="00E62829"/>
    <w:rPr>
      <w:sz w:val="24"/>
    </w:rPr>
  </w:style>
  <w:style w:type="paragraph" w:customStyle="1" w:styleId="Zkladntext5">
    <w:name w:val="Základní text~~~~"/>
    <w:basedOn w:val="Normln"/>
    <w:rsid w:val="00E62829"/>
    <w:pPr>
      <w:widowControl w:val="0"/>
      <w:suppressAutoHyphens/>
      <w:spacing w:line="288" w:lineRule="auto"/>
      <w:jc w:val="left"/>
    </w:pPr>
    <w:rPr>
      <w:rFonts w:ascii="Times New Roman" w:hAnsi="Times New Roman" w:cs="Times New Roman"/>
      <w:sz w:val="24"/>
    </w:rPr>
  </w:style>
  <w:style w:type="character" w:customStyle="1" w:styleId="hoverefekt">
    <w:name w:val="hoverefekt"/>
    <w:rsid w:val="002059C4"/>
  </w:style>
  <w:style w:type="paragraph" w:customStyle="1" w:styleId="Zkladntext6">
    <w:name w:val="_Základní text"/>
    <w:basedOn w:val="Normln"/>
    <w:link w:val="ZkladntextChar0"/>
    <w:rsid w:val="005B6BD1"/>
    <w:pPr>
      <w:widowControl w:val="0"/>
      <w:suppressAutoHyphens/>
      <w:ind w:firstLine="284"/>
    </w:pPr>
    <w:rPr>
      <w:rFonts w:ascii="Times New Roman" w:eastAsia="Lucida Sans Unicode" w:hAnsi="Times New Roman" w:cs="Times New Roman"/>
      <w:sz w:val="22"/>
      <w:lang w:val="x-none"/>
    </w:rPr>
  </w:style>
  <w:style w:type="character" w:customStyle="1" w:styleId="ZkladntextChar0">
    <w:name w:val="_Základní text Char"/>
    <w:link w:val="Zkladntext6"/>
    <w:rsid w:val="005B6BD1"/>
    <w:rPr>
      <w:rFonts w:eastAsia="Lucida Sans Unicode"/>
      <w:sz w:val="22"/>
    </w:rPr>
  </w:style>
  <w:style w:type="character" w:customStyle="1" w:styleId="Nadpis3Char">
    <w:name w:val="Nadpis 3 Char"/>
    <w:aliases w:val="Titul1 Char,Nadpis 3 velká písmena Char"/>
    <w:link w:val="Nadpis3"/>
    <w:rsid w:val="00A542CA"/>
    <w:rPr>
      <w:rFonts w:ascii="Arial" w:hAnsi="Arial" w:cs="Arial"/>
      <w:b/>
      <w:bCs/>
    </w:rPr>
  </w:style>
  <w:style w:type="character" w:customStyle="1" w:styleId="Nadpis4Char">
    <w:name w:val="Nadpis 4 Char"/>
    <w:link w:val="Nadpis4"/>
    <w:uiPriority w:val="99"/>
    <w:rsid w:val="00FF24CE"/>
    <w:rPr>
      <w:rFonts w:ascii="Arial" w:hAnsi="Arial" w:cs="Arial"/>
      <w:sz w:val="22"/>
      <w:szCs w:val="22"/>
      <w:u w:val="single"/>
    </w:rPr>
  </w:style>
  <w:style w:type="character" w:customStyle="1" w:styleId="Zkladntext3Char">
    <w:name w:val="Základní text 3 Char"/>
    <w:basedOn w:val="Standardnpsmoodstavce"/>
    <w:link w:val="Zkladntext3"/>
    <w:rsid w:val="00A96324"/>
    <w:rPr>
      <w:rFonts w:ascii="Arial" w:hAnsi="Arial" w:cs="Arial"/>
      <w:sz w:val="16"/>
      <w:szCs w:val="16"/>
    </w:rPr>
  </w:style>
  <w:style w:type="paragraph" w:customStyle="1" w:styleId="p0">
    <w:name w:val="p0"/>
    <w:basedOn w:val="Normln"/>
    <w:rsid w:val="00F12F8F"/>
    <w:pPr>
      <w:spacing w:before="100" w:beforeAutospacing="1" w:after="100" w:afterAutospacing="1"/>
      <w:jc w:val="left"/>
    </w:pPr>
    <w:rPr>
      <w:rFonts w:ascii="Times New Roman" w:hAnsi="Times New Roman" w:cs="Times New Roman"/>
      <w:sz w:val="24"/>
      <w:szCs w:val="24"/>
    </w:rPr>
  </w:style>
  <w:style w:type="paragraph" w:customStyle="1" w:styleId="s2">
    <w:name w:val="s2"/>
    <w:basedOn w:val="Normln"/>
    <w:rsid w:val="00D20761"/>
    <w:pPr>
      <w:spacing w:before="100" w:beforeAutospacing="1" w:after="100" w:afterAutospacing="1"/>
      <w:jc w:val="left"/>
    </w:pPr>
    <w:rPr>
      <w:rFonts w:ascii="Times New Roman" w:hAnsi="Times New Roman" w:cs="Times New Roman"/>
      <w:sz w:val="24"/>
      <w:szCs w:val="24"/>
    </w:rPr>
  </w:style>
  <w:style w:type="paragraph" w:customStyle="1" w:styleId="p1">
    <w:name w:val="p1"/>
    <w:basedOn w:val="Normln"/>
    <w:rsid w:val="00D20761"/>
    <w:pPr>
      <w:spacing w:before="100" w:beforeAutospacing="1" w:after="100" w:afterAutospacing="1"/>
      <w:jc w:val="left"/>
    </w:pPr>
    <w:rPr>
      <w:rFonts w:ascii="Times New Roman" w:hAnsi="Times New Roman" w:cs="Times New Roman"/>
      <w:sz w:val="24"/>
      <w:szCs w:val="24"/>
    </w:rPr>
  </w:style>
  <w:style w:type="paragraph" w:styleId="Nzev">
    <w:name w:val="Title"/>
    <w:basedOn w:val="Normln"/>
    <w:link w:val="NzevChar"/>
    <w:qFormat/>
    <w:rsid w:val="00AA6A70"/>
    <w:pPr>
      <w:jc w:val="center"/>
    </w:pPr>
    <w:rPr>
      <w:rFonts w:ascii="Times New Roman" w:hAnsi="Times New Roman" w:cs="Times New Roman"/>
      <w:b/>
      <w:bCs/>
      <w:sz w:val="28"/>
      <w:szCs w:val="24"/>
    </w:rPr>
  </w:style>
  <w:style w:type="character" w:customStyle="1" w:styleId="NzevChar">
    <w:name w:val="Název Char"/>
    <w:basedOn w:val="Standardnpsmoodstavce"/>
    <w:link w:val="Nzev"/>
    <w:rsid w:val="00AA6A70"/>
    <w:rPr>
      <w:b/>
      <w:bCs/>
      <w:sz w:val="28"/>
      <w:szCs w:val="24"/>
    </w:rPr>
  </w:style>
  <w:style w:type="paragraph" w:customStyle="1" w:styleId="Odstavecseseznamem1">
    <w:name w:val="Odstavec se seznamem1"/>
    <w:basedOn w:val="Normln"/>
    <w:link w:val="ListParagraphChar"/>
    <w:rsid w:val="00273D91"/>
    <w:pPr>
      <w:ind w:left="708"/>
      <w:jc w:val="left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ListParagraphChar">
    <w:name w:val="List Paragraph Char"/>
    <w:link w:val="Odstavecseseznamem1"/>
    <w:locked/>
    <w:rsid w:val="00273D91"/>
    <w:rPr>
      <w:rFonts w:eastAsia="Calibri"/>
      <w:sz w:val="24"/>
      <w:szCs w:val="24"/>
    </w:rPr>
  </w:style>
  <w:style w:type="paragraph" w:customStyle="1" w:styleId="Odrky2">
    <w:name w:val="Odrážky 2"/>
    <w:basedOn w:val="Normln"/>
    <w:rsid w:val="00925132"/>
    <w:pPr>
      <w:tabs>
        <w:tab w:val="num" w:pos="360"/>
      </w:tabs>
      <w:suppressAutoHyphens/>
      <w:spacing w:after="120"/>
      <w:ind w:left="360" w:hanging="360"/>
    </w:pPr>
    <w:rPr>
      <w:rFonts w:cs="Times New Roman"/>
      <w:sz w:val="22"/>
      <w:lang w:eastAsia="ar-SA"/>
    </w:rPr>
  </w:style>
  <w:style w:type="character" w:customStyle="1" w:styleId="TextkomenteChar">
    <w:name w:val="Text komentáře Char"/>
    <w:link w:val="Textkomente"/>
    <w:uiPriority w:val="99"/>
    <w:rsid w:val="00925132"/>
    <w:rPr>
      <w:rFonts w:ascii="Arial" w:hAnsi="Arial" w:cs="Arial"/>
    </w:rPr>
  </w:style>
  <w:style w:type="character" w:customStyle="1" w:styleId="h1a">
    <w:name w:val="h1a"/>
    <w:basedOn w:val="Standardnpsmoodstavce"/>
    <w:rsid w:val="00CA358B"/>
  </w:style>
  <w:style w:type="character" w:customStyle="1" w:styleId="Nevyeenzmnka1">
    <w:name w:val="Nevyřešená zmínka1"/>
    <w:basedOn w:val="Standardnpsmoodstavce"/>
    <w:uiPriority w:val="99"/>
    <w:semiHidden/>
    <w:unhideWhenUsed/>
    <w:rsid w:val="00D0573D"/>
    <w:rPr>
      <w:color w:val="605E5C"/>
      <w:shd w:val="clear" w:color="auto" w:fill="E1DFDD"/>
    </w:rPr>
  </w:style>
  <w:style w:type="character" w:customStyle="1" w:styleId="Nevyeenzmnka2">
    <w:name w:val="Nevyřešená zmínka2"/>
    <w:basedOn w:val="Standardnpsmoodstavce"/>
    <w:uiPriority w:val="99"/>
    <w:semiHidden/>
    <w:unhideWhenUsed/>
    <w:rsid w:val="00BF2AB8"/>
    <w:rPr>
      <w:color w:val="605E5C"/>
      <w:shd w:val="clear" w:color="auto" w:fill="E1DFDD"/>
    </w:rPr>
  </w:style>
  <w:style w:type="character" w:customStyle="1" w:styleId="Nadpis1Char">
    <w:name w:val="Nadpis 1 Char"/>
    <w:aliases w:val="text-pozice Char,Nadpis spec1 Char"/>
    <w:basedOn w:val="Standardnpsmoodstavce"/>
    <w:link w:val="Nadpis1"/>
    <w:rsid w:val="001375C5"/>
    <w:rPr>
      <w:rFonts w:ascii="Arial" w:hAnsi="Arial" w:cs="Arial"/>
      <w:b/>
      <w:bCs/>
      <w:kern w:val="32"/>
      <w:sz w:val="32"/>
      <w:szCs w:val="32"/>
    </w:rPr>
  </w:style>
  <w:style w:type="paragraph" w:customStyle="1" w:styleId="para">
    <w:name w:val="para"/>
    <w:basedOn w:val="Normln"/>
    <w:rsid w:val="001375C5"/>
    <w:pPr>
      <w:spacing w:before="100" w:beforeAutospacing="1" w:after="100" w:afterAutospacing="1"/>
      <w:jc w:val="left"/>
    </w:pPr>
    <w:rPr>
      <w:rFonts w:ascii="Times New Roman" w:hAnsi="Times New Roman" w:cs="Times New Roman"/>
      <w:sz w:val="24"/>
      <w:szCs w:val="24"/>
    </w:rPr>
  </w:style>
  <w:style w:type="paragraph" w:customStyle="1" w:styleId="l4">
    <w:name w:val="l4"/>
    <w:basedOn w:val="Normln"/>
    <w:rsid w:val="001375C5"/>
    <w:pPr>
      <w:spacing w:before="100" w:beforeAutospacing="1" w:after="100" w:afterAutospacing="1"/>
      <w:jc w:val="left"/>
    </w:pPr>
    <w:rPr>
      <w:rFonts w:ascii="Times New Roman" w:hAnsi="Times New Roman" w:cs="Times New Roman"/>
      <w:sz w:val="24"/>
      <w:szCs w:val="24"/>
    </w:rPr>
  </w:style>
  <w:style w:type="character" w:styleId="PromnnHTML">
    <w:name w:val="HTML Variable"/>
    <w:basedOn w:val="Standardnpsmoodstavce"/>
    <w:uiPriority w:val="99"/>
    <w:semiHidden/>
    <w:unhideWhenUsed/>
    <w:rsid w:val="001375C5"/>
    <w:rPr>
      <w:i/>
      <w:iCs/>
    </w:rPr>
  </w:style>
  <w:style w:type="character" w:customStyle="1" w:styleId="lrzxr">
    <w:name w:val="lrzxr"/>
    <w:basedOn w:val="Standardnpsmoodstavce"/>
    <w:rsid w:val="0047283F"/>
  </w:style>
  <w:style w:type="character" w:customStyle="1" w:styleId="Nevyeenzmnka3">
    <w:name w:val="Nevyřešená zmínka3"/>
    <w:basedOn w:val="Standardnpsmoodstavce"/>
    <w:uiPriority w:val="99"/>
    <w:semiHidden/>
    <w:unhideWhenUsed/>
    <w:rsid w:val="00862EE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678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3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85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0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52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2651735">
          <w:marLeft w:val="0"/>
          <w:marRight w:val="9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1251913">
              <w:marLeft w:val="30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1491377">
                  <w:marLeft w:val="0"/>
                  <w:marRight w:val="0"/>
                  <w:marTop w:val="120"/>
                  <w:marBottom w:val="120"/>
                  <w:divBdr>
                    <w:top w:val="single" w:sz="6" w:space="6" w:color="204E79"/>
                    <w:left w:val="single" w:sz="6" w:space="6" w:color="204E79"/>
                    <w:bottom w:val="single" w:sz="6" w:space="6" w:color="204E79"/>
                    <w:right w:val="single" w:sz="6" w:space="6" w:color="204E79"/>
                  </w:divBdr>
                </w:div>
                <w:div w:id="1856923791">
                  <w:marLeft w:val="0"/>
                  <w:marRight w:val="0"/>
                  <w:marTop w:val="120"/>
                  <w:marBottom w:val="120"/>
                  <w:divBdr>
                    <w:top w:val="single" w:sz="6" w:space="6" w:color="204E79"/>
                    <w:left w:val="single" w:sz="6" w:space="6" w:color="204E79"/>
                    <w:bottom w:val="single" w:sz="6" w:space="6" w:color="204E79"/>
                    <w:right w:val="single" w:sz="6" w:space="6" w:color="204E79"/>
                  </w:divBdr>
                </w:div>
              </w:divsChild>
            </w:div>
          </w:divsChild>
        </w:div>
      </w:divsChild>
    </w:div>
    <w:div w:id="96414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61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3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36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5253668">
              <w:marLeft w:val="-300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2790328">
                  <w:marLeft w:val="3000"/>
                  <w:marRight w:val="0"/>
                  <w:marTop w:val="120"/>
                  <w:marBottom w:val="24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599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2536877">
                      <w:marLeft w:val="0"/>
                      <w:marRight w:val="0"/>
                      <w:marTop w:val="24"/>
                      <w:marBottom w:val="24"/>
                      <w:divBdr>
                        <w:top w:val="single" w:sz="6" w:space="6" w:color="AAAAAA"/>
                        <w:left w:val="single" w:sz="6" w:space="6" w:color="AAAAAA"/>
                        <w:bottom w:val="single" w:sz="6" w:space="6" w:color="AAAAAA"/>
                        <w:right w:val="single" w:sz="6" w:space="6" w:color="AAAAAA"/>
                      </w:divBdr>
                    </w:div>
                    <w:div w:id="759564421">
                      <w:marLeft w:val="0"/>
                      <w:marRight w:val="0"/>
                      <w:marTop w:val="24"/>
                      <w:marBottom w:val="24"/>
                      <w:divBdr>
                        <w:top w:val="single" w:sz="6" w:space="6" w:color="AAAAAA"/>
                        <w:left w:val="single" w:sz="6" w:space="6" w:color="AAAAAA"/>
                        <w:bottom w:val="single" w:sz="6" w:space="6" w:color="AAAAAA"/>
                        <w:right w:val="single" w:sz="6" w:space="6" w:color="AAAAAA"/>
                      </w:divBdr>
                    </w:div>
                  </w:divsChild>
                </w:div>
              </w:divsChild>
            </w:div>
          </w:divsChild>
        </w:div>
      </w:divsChild>
    </w:div>
    <w:div w:id="125896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14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5284657">
              <w:marLeft w:val="2763"/>
              <w:marRight w:val="0"/>
              <w:marTop w:val="84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7036010">
                  <w:marLeft w:val="0"/>
                  <w:marRight w:val="0"/>
                  <w:marTop w:val="36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363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0006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4578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372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4512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966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23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15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3302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059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75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57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04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153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642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191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808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329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468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902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14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06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70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5005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510128">
              <w:marLeft w:val="-300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5859011">
                  <w:marLeft w:val="3000"/>
                  <w:marRight w:val="0"/>
                  <w:marTop w:val="120"/>
                  <w:marBottom w:val="24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48425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7197985">
                      <w:marLeft w:val="0"/>
                      <w:marRight w:val="0"/>
                      <w:marTop w:val="24"/>
                      <w:marBottom w:val="24"/>
                      <w:divBdr>
                        <w:top w:val="single" w:sz="6" w:space="6" w:color="AAAAAA"/>
                        <w:left w:val="single" w:sz="6" w:space="6" w:color="AAAAAA"/>
                        <w:bottom w:val="single" w:sz="6" w:space="6" w:color="AAAAAA"/>
                        <w:right w:val="single" w:sz="6" w:space="6" w:color="AAAAAA"/>
                      </w:divBdr>
                    </w:div>
                    <w:div w:id="1600797018">
                      <w:marLeft w:val="0"/>
                      <w:marRight w:val="0"/>
                      <w:marTop w:val="24"/>
                      <w:marBottom w:val="24"/>
                      <w:divBdr>
                        <w:top w:val="single" w:sz="6" w:space="6" w:color="AAAAAA"/>
                        <w:left w:val="single" w:sz="6" w:space="6" w:color="AAAAAA"/>
                        <w:bottom w:val="single" w:sz="6" w:space="6" w:color="AAAAAA"/>
                        <w:right w:val="single" w:sz="6" w:space="6" w:color="AAAAAA"/>
                      </w:divBdr>
                    </w:div>
                  </w:divsChild>
                </w:div>
              </w:divsChild>
            </w:div>
          </w:divsChild>
        </w:div>
      </w:divsChild>
    </w:div>
    <w:div w:id="26504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141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909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490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661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272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3134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00227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3773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677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343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93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073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443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3254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672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0642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73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130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18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01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8820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4237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7842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5614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419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30203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608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9996479">
              <w:marLeft w:val="2763"/>
              <w:marRight w:val="0"/>
              <w:marTop w:val="84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1054176">
                  <w:marLeft w:val="0"/>
                  <w:marRight w:val="0"/>
                  <w:marTop w:val="36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84317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35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837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4581568">
          <w:marLeft w:val="0"/>
          <w:marRight w:val="9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4739084">
              <w:marLeft w:val="30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4543">
                  <w:marLeft w:val="0"/>
                  <w:marRight w:val="0"/>
                  <w:marTop w:val="120"/>
                  <w:marBottom w:val="120"/>
                  <w:divBdr>
                    <w:top w:val="single" w:sz="6" w:space="6" w:color="204E79"/>
                    <w:left w:val="single" w:sz="6" w:space="6" w:color="204E79"/>
                    <w:bottom w:val="single" w:sz="6" w:space="6" w:color="204E79"/>
                    <w:right w:val="single" w:sz="6" w:space="6" w:color="204E79"/>
                  </w:divBdr>
                </w:div>
                <w:div w:id="1295453819">
                  <w:marLeft w:val="0"/>
                  <w:marRight w:val="0"/>
                  <w:marTop w:val="120"/>
                  <w:marBottom w:val="120"/>
                  <w:divBdr>
                    <w:top w:val="single" w:sz="6" w:space="6" w:color="204E79"/>
                    <w:left w:val="single" w:sz="6" w:space="6" w:color="204E79"/>
                    <w:bottom w:val="single" w:sz="6" w:space="6" w:color="204E79"/>
                    <w:right w:val="single" w:sz="6" w:space="6" w:color="204E79"/>
                  </w:divBdr>
                </w:div>
                <w:div w:id="1990787204">
                  <w:marLeft w:val="0"/>
                  <w:marRight w:val="0"/>
                  <w:marTop w:val="120"/>
                  <w:marBottom w:val="120"/>
                  <w:divBdr>
                    <w:top w:val="single" w:sz="6" w:space="6" w:color="204E79"/>
                    <w:left w:val="single" w:sz="6" w:space="6" w:color="204E79"/>
                    <w:bottom w:val="single" w:sz="6" w:space="6" w:color="204E79"/>
                    <w:right w:val="single" w:sz="6" w:space="6" w:color="204E79"/>
                  </w:divBdr>
                </w:div>
              </w:divsChild>
            </w:div>
          </w:divsChild>
        </w:div>
      </w:divsChild>
    </w:div>
    <w:div w:id="546141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93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3035835">
              <w:marLeft w:val="-300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4617796">
                  <w:marLeft w:val="3000"/>
                  <w:marRight w:val="0"/>
                  <w:marTop w:val="120"/>
                  <w:marBottom w:val="24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4416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9592855">
                      <w:marLeft w:val="0"/>
                      <w:marRight w:val="0"/>
                      <w:marTop w:val="24"/>
                      <w:marBottom w:val="24"/>
                      <w:divBdr>
                        <w:top w:val="single" w:sz="6" w:space="6" w:color="AAAAAA"/>
                        <w:left w:val="single" w:sz="6" w:space="6" w:color="AAAAAA"/>
                        <w:bottom w:val="single" w:sz="6" w:space="6" w:color="AAAAAA"/>
                        <w:right w:val="single" w:sz="6" w:space="6" w:color="AAAAAA"/>
                      </w:divBdr>
                    </w:div>
                    <w:div w:id="440229219">
                      <w:marLeft w:val="0"/>
                      <w:marRight w:val="0"/>
                      <w:marTop w:val="24"/>
                      <w:marBottom w:val="24"/>
                      <w:divBdr>
                        <w:top w:val="single" w:sz="6" w:space="6" w:color="AAAAAA"/>
                        <w:left w:val="single" w:sz="6" w:space="6" w:color="AAAAAA"/>
                        <w:bottom w:val="single" w:sz="6" w:space="6" w:color="AAAAAA"/>
                        <w:right w:val="single" w:sz="6" w:space="6" w:color="AAAAAA"/>
                      </w:divBdr>
                    </w:div>
                    <w:div w:id="1222210701">
                      <w:marLeft w:val="0"/>
                      <w:marRight w:val="0"/>
                      <w:marTop w:val="24"/>
                      <w:marBottom w:val="24"/>
                      <w:divBdr>
                        <w:top w:val="single" w:sz="6" w:space="6" w:color="AAAAAA"/>
                        <w:left w:val="single" w:sz="6" w:space="6" w:color="AAAAAA"/>
                        <w:bottom w:val="single" w:sz="6" w:space="6" w:color="AAAAAA"/>
                        <w:right w:val="single" w:sz="6" w:space="6" w:color="AAAAAA"/>
                      </w:divBdr>
                    </w:div>
                    <w:div w:id="1694989012">
                      <w:marLeft w:val="0"/>
                      <w:marRight w:val="0"/>
                      <w:marTop w:val="24"/>
                      <w:marBottom w:val="24"/>
                      <w:divBdr>
                        <w:top w:val="single" w:sz="6" w:space="6" w:color="AAAAAA"/>
                        <w:left w:val="single" w:sz="6" w:space="6" w:color="AAAAAA"/>
                        <w:bottom w:val="single" w:sz="6" w:space="6" w:color="AAAAAA"/>
                        <w:right w:val="single" w:sz="6" w:space="6" w:color="AAAAAA"/>
                      </w:divBdr>
                    </w:div>
                  </w:divsChild>
                </w:div>
              </w:divsChild>
            </w:div>
          </w:divsChild>
        </w:div>
      </w:divsChild>
    </w:div>
    <w:div w:id="55162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4659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279348">
              <w:marLeft w:val="-300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7730040">
                  <w:marLeft w:val="3000"/>
                  <w:marRight w:val="0"/>
                  <w:marTop w:val="120"/>
                  <w:marBottom w:val="24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0566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8921559">
                      <w:marLeft w:val="0"/>
                      <w:marRight w:val="0"/>
                      <w:marTop w:val="24"/>
                      <w:marBottom w:val="24"/>
                      <w:divBdr>
                        <w:top w:val="single" w:sz="6" w:space="6" w:color="AAAAAA"/>
                        <w:left w:val="single" w:sz="6" w:space="6" w:color="AAAAAA"/>
                        <w:bottom w:val="single" w:sz="6" w:space="6" w:color="AAAAAA"/>
                        <w:right w:val="single" w:sz="6" w:space="6" w:color="AAAAAA"/>
                      </w:divBdr>
                    </w:div>
                    <w:div w:id="460465088">
                      <w:marLeft w:val="0"/>
                      <w:marRight w:val="0"/>
                      <w:marTop w:val="24"/>
                      <w:marBottom w:val="24"/>
                      <w:divBdr>
                        <w:top w:val="single" w:sz="6" w:space="6" w:color="AAAAAA"/>
                        <w:left w:val="single" w:sz="6" w:space="6" w:color="AAAAAA"/>
                        <w:bottom w:val="single" w:sz="6" w:space="6" w:color="AAAAAA"/>
                        <w:right w:val="single" w:sz="6" w:space="6" w:color="AAAAAA"/>
                      </w:divBdr>
                    </w:div>
                  </w:divsChild>
                </w:div>
              </w:divsChild>
            </w:div>
          </w:divsChild>
        </w:div>
      </w:divsChild>
    </w:div>
    <w:div w:id="551694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04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988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10507">
              <w:marLeft w:val="2763"/>
              <w:marRight w:val="0"/>
              <w:marTop w:val="84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0397702">
                  <w:marLeft w:val="0"/>
                  <w:marRight w:val="0"/>
                  <w:marTop w:val="36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6198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615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182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66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68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7463249">
          <w:marLeft w:val="0"/>
          <w:marRight w:val="9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576149">
              <w:marLeft w:val="30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1777171">
                  <w:marLeft w:val="0"/>
                  <w:marRight w:val="0"/>
                  <w:marTop w:val="120"/>
                  <w:marBottom w:val="120"/>
                  <w:divBdr>
                    <w:top w:val="single" w:sz="6" w:space="6" w:color="204E79"/>
                    <w:left w:val="single" w:sz="6" w:space="6" w:color="204E79"/>
                    <w:bottom w:val="single" w:sz="6" w:space="6" w:color="204E79"/>
                    <w:right w:val="single" w:sz="6" w:space="6" w:color="204E79"/>
                  </w:divBdr>
                </w:div>
                <w:div w:id="1012028536">
                  <w:marLeft w:val="0"/>
                  <w:marRight w:val="0"/>
                  <w:marTop w:val="120"/>
                  <w:marBottom w:val="120"/>
                  <w:divBdr>
                    <w:top w:val="single" w:sz="6" w:space="6" w:color="204E79"/>
                    <w:left w:val="single" w:sz="6" w:space="6" w:color="204E79"/>
                    <w:bottom w:val="single" w:sz="6" w:space="6" w:color="204E79"/>
                    <w:right w:val="single" w:sz="6" w:space="6" w:color="204E79"/>
                  </w:divBdr>
                </w:div>
                <w:div w:id="2077622624">
                  <w:marLeft w:val="0"/>
                  <w:marRight w:val="0"/>
                  <w:marTop w:val="120"/>
                  <w:marBottom w:val="120"/>
                  <w:divBdr>
                    <w:top w:val="single" w:sz="6" w:space="6" w:color="204E79"/>
                    <w:left w:val="single" w:sz="6" w:space="6" w:color="204E79"/>
                    <w:bottom w:val="single" w:sz="6" w:space="6" w:color="204E79"/>
                    <w:right w:val="single" w:sz="6" w:space="6" w:color="204E79"/>
                  </w:divBdr>
                </w:div>
              </w:divsChild>
            </w:div>
          </w:divsChild>
        </w:div>
      </w:divsChild>
    </w:div>
    <w:div w:id="68324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792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070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604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383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4329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872269">
              <w:marLeft w:val="2763"/>
              <w:marRight w:val="0"/>
              <w:marTop w:val="84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525642">
                  <w:marLeft w:val="0"/>
                  <w:marRight w:val="0"/>
                  <w:marTop w:val="36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4182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50493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1160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569302">
                  <w:marLeft w:val="4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55796">
                      <w:marLeft w:val="0"/>
                      <w:marRight w:val="0"/>
                      <w:marTop w:val="120"/>
                      <w:marBottom w:val="120"/>
                      <w:divBdr>
                        <w:top w:val="single" w:sz="6" w:space="6" w:color="C0C0C0"/>
                        <w:left w:val="single" w:sz="6" w:space="6" w:color="C0C0C0"/>
                        <w:bottom w:val="single" w:sz="6" w:space="6" w:color="C0C0C0"/>
                        <w:right w:val="single" w:sz="6" w:space="6" w:color="C0C0C0"/>
                      </w:divBdr>
                    </w:div>
                    <w:div w:id="337078605">
                      <w:marLeft w:val="0"/>
                      <w:marRight w:val="0"/>
                      <w:marTop w:val="120"/>
                      <w:marBottom w:val="120"/>
                      <w:divBdr>
                        <w:top w:val="single" w:sz="6" w:space="6" w:color="C0C0C0"/>
                        <w:left w:val="single" w:sz="6" w:space="6" w:color="C0C0C0"/>
                        <w:bottom w:val="single" w:sz="6" w:space="6" w:color="C0C0C0"/>
                        <w:right w:val="single" w:sz="6" w:space="6" w:color="C0C0C0"/>
                      </w:divBdr>
                    </w:div>
                    <w:div w:id="1714957392">
                      <w:marLeft w:val="0"/>
                      <w:marRight w:val="0"/>
                      <w:marTop w:val="120"/>
                      <w:marBottom w:val="120"/>
                      <w:divBdr>
                        <w:top w:val="single" w:sz="6" w:space="6" w:color="C0C0C0"/>
                        <w:left w:val="single" w:sz="6" w:space="6" w:color="C0C0C0"/>
                        <w:bottom w:val="single" w:sz="6" w:space="6" w:color="C0C0C0"/>
                        <w:right w:val="single" w:sz="6" w:space="6" w:color="C0C0C0"/>
                      </w:divBdr>
                    </w:div>
                  </w:divsChild>
                </w:div>
              </w:divsChild>
            </w:div>
          </w:divsChild>
        </w:div>
      </w:divsChild>
    </w:div>
    <w:div w:id="78126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902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660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146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845689">
              <w:marLeft w:val="-300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0418332">
                  <w:marLeft w:val="3000"/>
                  <w:marRight w:val="0"/>
                  <w:marTop w:val="120"/>
                  <w:marBottom w:val="24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81412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8528351">
                      <w:marLeft w:val="0"/>
                      <w:marRight w:val="0"/>
                      <w:marTop w:val="24"/>
                      <w:marBottom w:val="24"/>
                      <w:divBdr>
                        <w:top w:val="single" w:sz="6" w:space="6" w:color="AAAAAA"/>
                        <w:left w:val="single" w:sz="6" w:space="6" w:color="AAAAAA"/>
                        <w:bottom w:val="single" w:sz="6" w:space="6" w:color="AAAAAA"/>
                        <w:right w:val="single" w:sz="6" w:space="6" w:color="AAAAAA"/>
                      </w:divBdr>
                    </w:div>
                    <w:div w:id="1276792119">
                      <w:marLeft w:val="0"/>
                      <w:marRight w:val="0"/>
                      <w:marTop w:val="24"/>
                      <w:marBottom w:val="24"/>
                      <w:divBdr>
                        <w:top w:val="single" w:sz="6" w:space="6" w:color="AAAAAA"/>
                        <w:left w:val="single" w:sz="6" w:space="6" w:color="AAAAAA"/>
                        <w:bottom w:val="single" w:sz="6" w:space="6" w:color="AAAAAA"/>
                        <w:right w:val="single" w:sz="6" w:space="6" w:color="AAAAAA"/>
                      </w:divBdr>
                    </w:div>
                  </w:divsChild>
                </w:div>
              </w:divsChild>
            </w:div>
          </w:divsChild>
        </w:div>
      </w:divsChild>
    </w:div>
    <w:div w:id="87720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830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571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208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15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69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2906777">
              <w:marLeft w:val="2763"/>
              <w:marRight w:val="0"/>
              <w:marTop w:val="84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6981336">
                  <w:marLeft w:val="0"/>
                  <w:marRight w:val="0"/>
                  <w:marTop w:val="36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2413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4263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8605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0735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0858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1177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885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2638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9210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07945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14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4303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498695">
              <w:marLeft w:val="2763"/>
              <w:marRight w:val="0"/>
              <w:marTop w:val="84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1309841">
                  <w:marLeft w:val="0"/>
                  <w:marRight w:val="0"/>
                  <w:marTop w:val="36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48526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9020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737832">
              <w:marLeft w:val="2763"/>
              <w:marRight w:val="0"/>
              <w:marTop w:val="84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238766">
                  <w:marLeft w:val="0"/>
                  <w:marRight w:val="0"/>
                  <w:marTop w:val="36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55086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830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6420442">
              <w:marLeft w:val="-300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9714500">
                  <w:marLeft w:val="3000"/>
                  <w:marRight w:val="0"/>
                  <w:marTop w:val="120"/>
                  <w:marBottom w:val="24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1443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5596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8790455">
                      <w:marLeft w:val="0"/>
                      <w:marRight w:val="0"/>
                      <w:marTop w:val="24"/>
                      <w:marBottom w:val="24"/>
                      <w:divBdr>
                        <w:top w:val="single" w:sz="6" w:space="6" w:color="AAAAAA"/>
                        <w:left w:val="single" w:sz="6" w:space="6" w:color="AAAAAA"/>
                        <w:bottom w:val="single" w:sz="6" w:space="6" w:color="AAAAAA"/>
                        <w:right w:val="single" w:sz="6" w:space="6" w:color="AAAAAA"/>
                      </w:divBdr>
                    </w:div>
                    <w:div w:id="1445734875">
                      <w:marLeft w:val="0"/>
                      <w:marRight w:val="0"/>
                      <w:marTop w:val="24"/>
                      <w:marBottom w:val="24"/>
                      <w:divBdr>
                        <w:top w:val="single" w:sz="6" w:space="6" w:color="AAAAAA"/>
                        <w:left w:val="single" w:sz="6" w:space="6" w:color="AAAAAA"/>
                        <w:bottom w:val="single" w:sz="6" w:space="6" w:color="AAAAAA"/>
                        <w:right w:val="single" w:sz="6" w:space="6" w:color="AAAAAA"/>
                      </w:divBdr>
                    </w:div>
                  </w:divsChild>
                </w:div>
              </w:divsChild>
            </w:div>
          </w:divsChild>
        </w:div>
      </w:divsChild>
    </w:div>
    <w:div w:id="1068529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96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067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007720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070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9765420">
                  <w:marLeft w:val="4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9370902">
                      <w:marLeft w:val="0"/>
                      <w:marRight w:val="0"/>
                      <w:marTop w:val="120"/>
                      <w:marBottom w:val="120"/>
                      <w:divBdr>
                        <w:top w:val="single" w:sz="6" w:space="6" w:color="C0C0C0"/>
                        <w:left w:val="single" w:sz="6" w:space="6" w:color="C0C0C0"/>
                        <w:bottom w:val="single" w:sz="6" w:space="6" w:color="C0C0C0"/>
                        <w:right w:val="single" w:sz="6" w:space="6" w:color="C0C0C0"/>
                      </w:divBdr>
                    </w:div>
                    <w:div w:id="1040130031">
                      <w:marLeft w:val="0"/>
                      <w:marRight w:val="0"/>
                      <w:marTop w:val="120"/>
                      <w:marBottom w:val="120"/>
                      <w:divBdr>
                        <w:top w:val="single" w:sz="6" w:space="6" w:color="C0C0C0"/>
                        <w:left w:val="single" w:sz="6" w:space="6" w:color="C0C0C0"/>
                        <w:bottom w:val="single" w:sz="6" w:space="6" w:color="C0C0C0"/>
                        <w:right w:val="single" w:sz="6" w:space="6" w:color="C0C0C0"/>
                      </w:divBdr>
                    </w:div>
                    <w:div w:id="2041783139">
                      <w:marLeft w:val="0"/>
                      <w:marRight w:val="0"/>
                      <w:marTop w:val="120"/>
                      <w:marBottom w:val="120"/>
                      <w:divBdr>
                        <w:top w:val="single" w:sz="6" w:space="6" w:color="C0C0C0"/>
                        <w:left w:val="single" w:sz="6" w:space="6" w:color="C0C0C0"/>
                        <w:bottom w:val="single" w:sz="6" w:space="6" w:color="C0C0C0"/>
                        <w:right w:val="single" w:sz="6" w:space="6" w:color="C0C0C0"/>
                      </w:divBdr>
                    </w:div>
                  </w:divsChild>
                </w:div>
              </w:divsChild>
            </w:div>
          </w:divsChild>
        </w:div>
      </w:divsChild>
    </w:div>
    <w:div w:id="112073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837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2413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5685936">
              <w:marLeft w:val="2763"/>
              <w:marRight w:val="0"/>
              <w:marTop w:val="84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3614702">
                  <w:marLeft w:val="0"/>
                  <w:marRight w:val="0"/>
                  <w:marTop w:val="36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5119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359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09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66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550579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0781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4003496">
                  <w:marLeft w:val="4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25992">
                      <w:marLeft w:val="0"/>
                      <w:marRight w:val="0"/>
                      <w:marTop w:val="120"/>
                      <w:marBottom w:val="120"/>
                      <w:divBdr>
                        <w:top w:val="single" w:sz="6" w:space="6" w:color="C0C0C0"/>
                        <w:left w:val="single" w:sz="6" w:space="6" w:color="C0C0C0"/>
                        <w:bottom w:val="single" w:sz="6" w:space="6" w:color="C0C0C0"/>
                        <w:right w:val="single" w:sz="6" w:space="6" w:color="C0C0C0"/>
                      </w:divBdr>
                    </w:div>
                    <w:div w:id="1545097467">
                      <w:marLeft w:val="0"/>
                      <w:marRight w:val="0"/>
                      <w:marTop w:val="120"/>
                      <w:marBottom w:val="120"/>
                      <w:divBdr>
                        <w:top w:val="single" w:sz="6" w:space="6" w:color="C0C0C0"/>
                        <w:left w:val="single" w:sz="6" w:space="6" w:color="C0C0C0"/>
                        <w:bottom w:val="single" w:sz="6" w:space="6" w:color="C0C0C0"/>
                        <w:right w:val="single" w:sz="6" w:space="6" w:color="C0C0C0"/>
                      </w:divBdr>
                    </w:div>
                    <w:div w:id="1977173529">
                      <w:marLeft w:val="0"/>
                      <w:marRight w:val="0"/>
                      <w:marTop w:val="120"/>
                      <w:marBottom w:val="120"/>
                      <w:divBdr>
                        <w:top w:val="single" w:sz="6" w:space="6" w:color="C0C0C0"/>
                        <w:left w:val="single" w:sz="6" w:space="6" w:color="C0C0C0"/>
                        <w:bottom w:val="single" w:sz="6" w:space="6" w:color="C0C0C0"/>
                        <w:right w:val="single" w:sz="6" w:space="6" w:color="C0C0C0"/>
                      </w:divBdr>
                    </w:div>
                  </w:divsChild>
                </w:div>
              </w:divsChild>
            </w:div>
          </w:divsChild>
        </w:div>
      </w:divsChild>
    </w:div>
    <w:div w:id="127312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192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285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1980644">
              <w:marLeft w:val="2763"/>
              <w:marRight w:val="0"/>
              <w:marTop w:val="84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6052507">
                  <w:marLeft w:val="0"/>
                  <w:marRight w:val="0"/>
                  <w:marTop w:val="36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64744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20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5501251">
              <w:marLeft w:val="-300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3036243">
                  <w:marLeft w:val="3000"/>
                  <w:marRight w:val="0"/>
                  <w:marTop w:val="120"/>
                  <w:marBottom w:val="24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7941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0878139">
                      <w:marLeft w:val="0"/>
                      <w:marRight w:val="0"/>
                      <w:marTop w:val="24"/>
                      <w:marBottom w:val="24"/>
                      <w:divBdr>
                        <w:top w:val="single" w:sz="6" w:space="6" w:color="AAAAAA"/>
                        <w:left w:val="single" w:sz="6" w:space="6" w:color="AAAAAA"/>
                        <w:bottom w:val="single" w:sz="6" w:space="6" w:color="AAAAAA"/>
                        <w:right w:val="single" w:sz="6" w:space="6" w:color="AAAAAA"/>
                      </w:divBdr>
                    </w:div>
                    <w:div w:id="8069892">
                      <w:marLeft w:val="0"/>
                      <w:marRight w:val="0"/>
                      <w:marTop w:val="24"/>
                      <w:marBottom w:val="24"/>
                      <w:divBdr>
                        <w:top w:val="single" w:sz="6" w:space="6" w:color="AAAAAA"/>
                        <w:left w:val="single" w:sz="6" w:space="6" w:color="AAAAAA"/>
                        <w:bottom w:val="single" w:sz="6" w:space="6" w:color="AAAAAA"/>
                        <w:right w:val="single" w:sz="6" w:space="6" w:color="AAAAAA"/>
                      </w:divBdr>
                    </w:div>
                    <w:div w:id="1899121468">
                      <w:marLeft w:val="0"/>
                      <w:marRight w:val="0"/>
                      <w:marTop w:val="24"/>
                      <w:marBottom w:val="24"/>
                      <w:divBdr>
                        <w:top w:val="single" w:sz="6" w:space="6" w:color="AAAAAA"/>
                        <w:left w:val="single" w:sz="6" w:space="6" w:color="AAAAAA"/>
                        <w:bottom w:val="single" w:sz="6" w:space="6" w:color="AAAAAA"/>
                        <w:right w:val="single" w:sz="6" w:space="6" w:color="AAAAAA"/>
                      </w:divBdr>
                    </w:div>
                  </w:divsChild>
                </w:div>
              </w:divsChild>
            </w:div>
          </w:divsChild>
        </w:div>
      </w:divsChild>
    </w:div>
    <w:div w:id="1386954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774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848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508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160363">
              <w:marLeft w:val="-300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5749975">
                  <w:marLeft w:val="3000"/>
                  <w:marRight w:val="0"/>
                  <w:marTop w:val="120"/>
                  <w:marBottom w:val="24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8163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6813114">
                      <w:marLeft w:val="0"/>
                      <w:marRight w:val="0"/>
                      <w:marTop w:val="24"/>
                      <w:marBottom w:val="24"/>
                      <w:divBdr>
                        <w:top w:val="single" w:sz="6" w:space="6" w:color="AAAAAA"/>
                        <w:left w:val="single" w:sz="6" w:space="6" w:color="AAAAAA"/>
                        <w:bottom w:val="single" w:sz="6" w:space="6" w:color="AAAAAA"/>
                        <w:right w:val="single" w:sz="6" w:space="6" w:color="AAAAAA"/>
                      </w:divBdr>
                    </w:div>
                    <w:div w:id="1940677551">
                      <w:marLeft w:val="0"/>
                      <w:marRight w:val="0"/>
                      <w:marTop w:val="24"/>
                      <w:marBottom w:val="24"/>
                      <w:divBdr>
                        <w:top w:val="single" w:sz="6" w:space="6" w:color="AAAAAA"/>
                        <w:left w:val="single" w:sz="6" w:space="6" w:color="AAAAAA"/>
                        <w:bottom w:val="single" w:sz="6" w:space="6" w:color="AAAAAA"/>
                        <w:right w:val="single" w:sz="6" w:space="6" w:color="AAAAAA"/>
                      </w:divBdr>
                    </w:div>
                    <w:div w:id="1729306978">
                      <w:marLeft w:val="0"/>
                      <w:marRight w:val="0"/>
                      <w:marTop w:val="24"/>
                      <w:marBottom w:val="24"/>
                      <w:divBdr>
                        <w:top w:val="single" w:sz="6" w:space="6" w:color="AAAAAA"/>
                        <w:left w:val="single" w:sz="6" w:space="6" w:color="AAAAAA"/>
                        <w:bottom w:val="single" w:sz="6" w:space="6" w:color="AAAAAA"/>
                        <w:right w:val="single" w:sz="6" w:space="6" w:color="AAAAAA"/>
                      </w:divBdr>
                    </w:div>
                  </w:divsChild>
                </w:div>
              </w:divsChild>
            </w:div>
          </w:divsChild>
        </w:div>
      </w:divsChild>
    </w:div>
    <w:div w:id="1491021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463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6367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056468">
              <w:marLeft w:val="2763"/>
              <w:marRight w:val="0"/>
              <w:marTop w:val="84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6702861">
                  <w:marLeft w:val="0"/>
                  <w:marRight w:val="0"/>
                  <w:marTop w:val="36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23863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1788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3777816">
              <w:marLeft w:val="2763"/>
              <w:marRight w:val="0"/>
              <w:marTop w:val="84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6929902">
                  <w:marLeft w:val="0"/>
                  <w:marRight w:val="0"/>
                  <w:marTop w:val="36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68766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8921401">
          <w:marLeft w:val="0"/>
          <w:marRight w:val="9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807456">
              <w:marLeft w:val="30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4893863">
                  <w:marLeft w:val="0"/>
                  <w:marRight w:val="0"/>
                  <w:marTop w:val="120"/>
                  <w:marBottom w:val="120"/>
                  <w:divBdr>
                    <w:top w:val="single" w:sz="6" w:space="6" w:color="204E79"/>
                    <w:left w:val="single" w:sz="6" w:space="6" w:color="204E79"/>
                    <w:bottom w:val="single" w:sz="6" w:space="6" w:color="204E79"/>
                    <w:right w:val="single" w:sz="6" w:space="6" w:color="204E79"/>
                  </w:divBdr>
                </w:div>
                <w:div w:id="1365255378">
                  <w:marLeft w:val="0"/>
                  <w:marRight w:val="0"/>
                  <w:marTop w:val="120"/>
                  <w:marBottom w:val="120"/>
                  <w:divBdr>
                    <w:top w:val="single" w:sz="6" w:space="6" w:color="204E79"/>
                    <w:left w:val="single" w:sz="6" w:space="6" w:color="204E79"/>
                    <w:bottom w:val="single" w:sz="6" w:space="6" w:color="204E79"/>
                    <w:right w:val="single" w:sz="6" w:space="6" w:color="204E79"/>
                  </w:divBdr>
                </w:div>
                <w:div w:id="1818565638">
                  <w:marLeft w:val="0"/>
                  <w:marRight w:val="0"/>
                  <w:marTop w:val="120"/>
                  <w:marBottom w:val="120"/>
                  <w:divBdr>
                    <w:top w:val="single" w:sz="6" w:space="6" w:color="204E79"/>
                    <w:left w:val="single" w:sz="6" w:space="6" w:color="204E79"/>
                    <w:bottom w:val="single" w:sz="6" w:space="6" w:color="204E79"/>
                    <w:right w:val="single" w:sz="6" w:space="6" w:color="204E79"/>
                  </w:divBdr>
                </w:div>
              </w:divsChild>
            </w:div>
          </w:divsChild>
        </w:div>
      </w:divsChild>
    </w:div>
    <w:div w:id="158453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064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35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1101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8975100">
              <w:marLeft w:val="2763"/>
              <w:marRight w:val="0"/>
              <w:marTop w:val="84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2620825">
                  <w:marLeft w:val="0"/>
                  <w:marRight w:val="0"/>
                  <w:marTop w:val="36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6695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4587358">
          <w:marLeft w:val="0"/>
          <w:marRight w:val="9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5961953">
              <w:marLeft w:val="30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1832477">
                  <w:marLeft w:val="0"/>
                  <w:marRight w:val="0"/>
                  <w:marTop w:val="120"/>
                  <w:marBottom w:val="120"/>
                  <w:divBdr>
                    <w:top w:val="single" w:sz="6" w:space="6" w:color="204E79"/>
                    <w:left w:val="single" w:sz="6" w:space="6" w:color="204E79"/>
                    <w:bottom w:val="single" w:sz="6" w:space="6" w:color="204E79"/>
                    <w:right w:val="single" w:sz="6" w:space="6" w:color="204E79"/>
                  </w:divBdr>
                </w:div>
                <w:div w:id="1685480006">
                  <w:marLeft w:val="0"/>
                  <w:marRight w:val="0"/>
                  <w:marTop w:val="120"/>
                  <w:marBottom w:val="120"/>
                  <w:divBdr>
                    <w:top w:val="single" w:sz="6" w:space="6" w:color="204E79"/>
                    <w:left w:val="single" w:sz="6" w:space="6" w:color="204E79"/>
                    <w:bottom w:val="single" w:sz="6" w:space="6" w:color="204E79"/>
                    <w:right w:val="single" w:sz="6" w:space="6" w:color="204E79"/>
                  </w:divBdr>
                </w:div>
              </w:divsChild>
            </w:div>
          </w:divsChild>
        </w:div>
      </w:divsChild>
    </w:div>
    <w:div w:id="1650594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649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969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525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157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93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026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0691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610960">
              <w:marLeft w:val="2763"/>
              <w:marRight w:val="0"/>
              <w:marTop w:val="84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700937">
                  <w:marLeft w:val="0"/>
                  <w:marRight w:val="0"/>
                  <w:marTop w:val="36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5991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963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205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4493629">
          <w:marLeft w:val="0"/>
          <w:marRight w:val="9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4993466">
              <w:marLeft w:val="30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7319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45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0628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1597932">
              <w:marLeft w:val="-300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8793504">
                  <w:marLeft w:val="3000"/>
                  <w:marRight w:val="0"/>
                  <w:marTop w:val="120"/>
                  <w:marBottom w:val="24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5689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005859">
                      <w:marLeft w:val="0"/>
                      <w:marRight w:val="0"/>
                      <w:marTop w:val="24"/>
                      <w:marBottom w:val="24"/>
                      <w:divBdr>
                        <w:top w:val="single" w:sz="6" w:space="6" w:color="AAAAAA"/>
                        <w:left w:val="single" w:sz="6" w:space="6" w:color="AAAAAA"/>
                        <w:bottom w:val="single" w:sz="6" w:space="6" w:color="AAAAAA"/>
                        <w:right w:val="single" w:sz="6" w:space="6" w:color="AAAAAA"/>
                      </w:divBdr>
                    </w:div>
                    <w:div w:id="1276251541">
                      <w:marLeft w:val="0"/>
                      <w:marRight w:val="0"/>
                      <w:marTop w:val="24"/>
                      <w:marBottom w:val="24"/>
                      <w:divBdr>
                        <w:top w:val="single" w:sz="6" w:space="6" w:color="AAAAAA"/>
                        <w:left w:val="single" w:sz="6" w:space="6" w:color="AAAAAA"/>
                        <w:bottom w:val="single" w:sz="6" w:space="6" w:color="AAAAAA"/>
                        <w:right w:val="single" w:sz="6" w:space="6" w:color="AAAAAA"/>
                      </w:divBdr>
                    </w:div>
                  </w:divsChild>
                </w:div>
              </w:divsChild>
            </w:div>
          </w:divsChild>
        </w:div>
      </w:divsChild>
    </w:div>
    <w:div w:id="2024042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298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998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922465">
              <w:marLeft w:val="-300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1281524">
                  <w:marLeft w:val="3000"/>
                  <w:marRight w:val="0"/>
                  <w:marTop w:val="120"/>
                  <w:marBottom w:val="24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9109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3464943">
                      <w:marLeft w:val="0"/>
                      <w:marRight w:val="0"/>
                      <w:marTop w:val="24"/>
                      <w:marBottom w:val="24"/>
                      <w:divBdr>
                        <w:top w:val="single" w:sz="6" w:space="6" w:color="AAAAAA"/>
                        <w:left w:val="single" w:sz="6" w:space="6" w:color="AAAAAA"/>
                        <w:bottom w:val="single" w:sz="6" w:space="6" w:color="AAAAAA"/>
                        <w:right w:val="single" w:sz="6" w:space="6" w:color="AAAAAA"/>
                      </w:divBdr>
                    </w:div>
                    <w:div w:id="1194343494">
                      <w:marLeft w:val="0"/>
                      <w:marRight w:val="0"/>
                      <w:marTop w:val="24"/>
                      <w:marBottom w:val="24"/>
                      <w:divBdr>
                        <w:top w:val="single" w:sz="6" w:space="6" w:color="AAAAAA"/>
                        <w:left w:val="single" w:sz="6" w:space="6" w:color="AAAAAA"/>
                        <w:bottom w:val="single" w:sz="6" w:space="6" w:color="AAAAAA"/>
                        <w:right w:val="single" w:sz="6" w:space="6" w:color="AAAAAA"/>
                      </w:divBdr>
                    </w:div>
                  </w:divsChild>
                </w:div>
              </w:divsChild>
            </w:div>
          </w:divsChild>
        </w:div>
      </w:divsChild>
    </w:div>
    <w:div w:id="208116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651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77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0234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0901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4599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11779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zakonyprolidi.cz/cs/2023-152" TargetMode="External"/><Relationship Id="rId18" Type="http://schemas.openxmlformats.org/officeDocument/2006/relationships/hyperlink" Target="https://www.zakonyprolidi.cz/cs/2021-284" TargetMode="External"/><Relationship Id="rId26" Type="http://schemas.openxmlformats.org/officeDocument/2006/relationships/hyperlink" Target="https://www.zakonyprolidi.cz/cs/2021-284" TargetMode="External"/><Relationship Id="rId39" Type="http://schemas.openxmlformats.org/officeDocument/2006/relationships/theme" Target="theme/theme1.xml"/><Relationship Id="rId21" Type="http://schemas.openxmlformats.org/officeDocument/2006/relationships/hyperlink" Target="https://www.zakonyprolidi.cz/cs/2021-284" TargetMode="External"/><Relationship Id="rId34" Type="http://schemas.openxmlformats.org/officeDocument/2006/relationships/hyperlink" Target="https://www.zakonyprolidi.cz/cs/2023-465" TargetMode="External"/><Relationship Id="rId7" Type="http://schemas.openxmlformats.org/officeDocument/2006/relationships/endnotes" Target="endnotes.xml"/><Relationship Id="rId12" Type="http://schemas.openxmlformats.org/officeDocument/2006/relationships/hyperlink" Target="https://www.zakonyprolidi.cz/cs/2023-87" TargetMode="External"/><Relationship Id="rId17" Type="http://schemas.openxmlformats.org/officeDocument/2006/relationships/hyperlink" Target="qbref://Chapter/MAJ~185%7Bsl%7D01+V%7Bdot%7DZ%7Bdot%7D+106%7Bsl%7D05" TargetMode="External"/><Relationship Id="rId25" Type="http://schemas.openxmlformats.org/officeDocument/2006/relationships/hyperlink" Target="https://www.zakonyprolidi.cz/cs/2023-149" TargetMode="External"/><Relationship Id="rId33" Type="http://schemas.openxmlformats.org/officeDocument/2006/relationships/hyperlink" Target="https://www.zakonyprolidi.cz/cs/2023-152" TargetMode="External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www.zakonyprolidi.cz/cs/2021-284" TargetMode="External"/><Relationship Id="rId20" Type="http://schemas.openxmlformats.org/officeDocument/2006/relationships/hyperlink" Target="https://www.zakonyprolidi.cz/cs/2023-232" TargetMode="External"/><Relationship Id="rId29" Type="http://schemas.openxmlformats.org/officeDocument/2006/relationships/hyperlink" Target="https://www.zakonyprolidi.cz/cs/2023-256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qbref://Chapter/MAJ~22%7Bsl%7D97+V%7Bdot%7DZ%7Bdot%7D+34%7Bsl%7D11" TargetMode="External"/><Relationship Id="rId24" Type="http://schemas.openxmlformats.org/officeDocument/2006/relationships/hyperlink" Target="https://www.zakonyprolidi.cz/cs/2023-149" TargetMode="External"/><Relationship Id="rId32" Type="http://schemas.openxmlformats.org/officeDocument/2006/relationships/hyperlink" Target="https://www.zakonyprolidi.cz/cs/2023-87" TargetMode="External"/><Relationship Id="rId37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yperlink" Target="https://www.zakonyprolidi.cz/cs/2023-452" TargetMode="External"/><Relationship Id="rId23" Type="http://schemas.openxmlformats.org/officeDocument/2006/relationships/hyperlink" Target="https://www.zakonyprolidi.cz/cs/2022-432" TargetMode="External"/><Relationship Id="rId28" Type="http://schemas.openxmlformats.org/officeDocument/2006/relationships/hyperlink" Target="https://www.zakonyprolidi.cz/cs/2023-167" TargetMode="External"/><Relationship Id="rId36" Type="http://schemas.openxmlformats.org/officeDocument/2006/relationships/header" Target="header1.xml"/><Relationship Id="rId10" Type="http://schemas.openxmlformats.org/officeDocument/2006/relationships/hyperlink" Target="mailto:podatelna@mesto-kromeriz.cz" TargetMode="External"/><Relationship Id="rId19" Type="http://schemas.openxmlformats.org/officeDocument/2006/relationships/hyperlink" Target="https://www.zakonyprolidi.cz/cs/2023-152" TargetMode="External"/><Relationship Id="rId31" Type="http://schemas.openxmlformats.org/officeDocument/2006/relationships/hyperlink" Target="https://www.zakonyprolidi.cz/cs/2023-469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nahlizenidokn.cuzk.gov.cz/ZobrazObjekt.aspx?encrypted=NAHL~KcdYBt4zHR8o7YfA6p6IQWALS1AT28ZMVj0BkpYYwrBwzKP1sfYo14NUuLaEJ3Vxg4XbUDlzky5T9lQFQZuo9RHrJXZXIlOA6c8RKZCHbOJKvzszDDKnVeg6_N19HfJWW99r3pr1foBXoldTDVr784AX_nFpqXvZNl0S2BmHLN8zHtRrXYdUilvLdHDbZYMFNfaExiqHYNZ7TS3V1tu8v0yD5eEatCmzsldLBxD9rgiMATEdXJzuLtBi-kWpTCRl" TargetMode="External"/><Relationship Id="rId14" Type="http://schemas.openxmlformats.org/officeDocument/2006/relationships/hyperlink" Target="https://www.zakonyprolidi.cz/cs/2023-330" TargetMode="External"/><Relationship Id="rId22" Type="http://schemas.openxmlformats.org/officeDocument/2006/relationships/hyperlink" Target="https://www.zakonyprolidi.cz/cs/2023-149" TargetMode="External"/><Relationship Id="rId27" Type="http://schemas.openxmlformats.org/officeDocument/2006/relationships/hyperlink" Target="https://www.zakonyprolidi.cz/cs/2023-152" TargetMode="External"/><Relationship Id="rId30" Type="http://schemas.openxmlformats.org/officeDocument/2006/relationships/hyperlink" Target="https://www.zakonyprolidi.cz/cs/2023-371" TargetMode="External"/><Relationship Id="rId35" Type="http://schemas.openxmlformats.org/officeDocument/2006/relationships/hyperlink" Target="https://www.zakonyprolidi.cz/cs/2023-274" TargetMode="External"/><Relationship Id="rId8" Type="http://schemas.openxmlformats.org/officeDocument/2006/relationships/image" Target="media/image1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77C9FA1-42BD-495F-BC85-A9C47EC150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3627</TotalTime>
  <Pages>8</Pages>
  <Words>4455</Words>
  <Characters>26289</Characters>
  <Application>Microsoft Office Word</Application>
  <DocSecurity>0</DocSecurity>
  <Lines>219</Lines>
  <Paragraphs>61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08</vt:lpstr>
    </vt:vector>
  </TitlesOfParts>
  <Company>PROJEKCE - TZB</Company>
  <LinksUpToDate>false</LinksUpToDate>
  <CharactersWithSpaces>30683</CharactersWithSpaces>
  <SharedDoc>false</SharedDoc>
  <HLinks>
    <vt:vector size="258" baseType="variant">
      <vt:variant>
        <vt:i4>7995500</vt:i4>
      </vt:variant>
      <vt:variant>
        <vt:i4>228</vt:i4>
      </vt:variant>
      <vt:variant>
        <vt:i4>0</vt:i4>
      </vt:variant>
      <vt:variant>
        <vt:i4>5</vt:i4>
      </vt:variant>
      <vt:variant>
        <vt:lpwstr>qbref://Chapter/MAJ~294%7Bsl%7D05+V%7Bdot%7DZ%7Bdot%7D+61%7Bsl%7D10</vt:lpwstr>
      </vt:variant>
      <vt:variant>
        <vt:lpwstr/>
      </vt:variant>
      <vt:variant>
        <vt:i4>6160448</vt:i4>
      </vt:variant>
      <vt:variant>
        <vt:i4>225</vt:i4>
      </vt:variant>
      <vt:variant>
        <vt:i4>0</vt:i4>
      </vt:variant>
      <vt:variant>
        <vt:i4>5</vt:i4>
      </vt:variant>
      <vt:variant>
        <vt:lpwstr>qbref://Chapter/MAJ~294%7Bsl%7D05+V%7Bdot%7DZ%7Bdot%7D+341%7Bsl%7D08</vt:lpwstr>
      </vt:variant>
      <vt:variant>
        <vt:lpwstr/>
      </vt:variant>
      <vt:variant>
        <vt:i4>5701698</vt:i4>
      </vt:variant>
      <vt:variant>
        <vt:i4>222</vt:i4>
      </vt:variant>
      <vt:variant>
        <vt:i4>0</vt:i4>
      </vt:variant>
      <vt:variant>
        <vt:i4>5</vt:i4>
      </vt:variant>
      <vt:variant>
        <vt:lpwstr>qbref://Chapter/MAJ~185%7Bsl%7D01+V%7Bdot%7DZ%7Bdot%7D+106%7Bsl%7D05</vt:lpwstr>
      </vt:variant>
      <vt:variant>
        <vt:lpwstr/>
      </vt:variant>
      <vt:variant>
        <vt:i4>5374021</vt:i4>
      </vt:variant>
      <vt:variant>
        <vt:i4>219</vt:i4>
      </vt:variant>
      <vt:variant>
        <vt:i4>0</vt:i4>
      </vt:variant>
      <vt:variant>
        <vt:i4>5</vt:i4>
      </vt:variant>
      <vt:variant>
        <vt:lpwstr>qbref://Chapter/MAJ~185%7Bsl%7D01+V%7Bdot%7DZ%7Bdot%7D+264%7Bsl%7D11</vt:lpwstr>
      </vt:variant>
      <vt:variant>
        <vt:lpwstr/>
      </vt:variant>
      <vt:variant>
        <vt:i4>7995500</vt:i4>
      </vt:variant>
      <vt:variant>
        <vt:i4>216</vt:i4>
      </vt:variant>
      <vt:variant>
        <vt:i4>0</vt:i4>
      </vt:variant>
      <vt:variant>
        <vt:i4>5</vt:i4>
      </vt:variant>
      <vt:variant>
        <vt:lpwstr>qbref://Chapter/MAJ~185%7Bsl%7D01+V%7Bdot%7DZ%7Bdot%7D+77%7Bsl%7D11</vt:lpwstr>
      </vt:variant>
      <vt:variant>
        <vt:lpwstr/>
      </vt:variant>
      <vt:variant>
        <vt:i4>8257642</vt:i4>
      </vt:variant>
      <vt:variant>
        <vt:i4>213</vt:i4>
      </vt:variant>
      <vt:variant>
        <vt:i4>0</vt:i4>
      </vt:variant>
      <vt:variant>
        <vt:i4>5</vt:i4>
      </vt:variant>
      <vt:variant>
        <vt:lpwstr>qbref://Chapter/MAJ~185%7Bsl%7D01+V%7Bdot%7DZ%7Bdot%7D+31%7Bsl%7D11</vt:lpwstr>
      </vt:variant>
      <vt:variant>
        <vt:lpwstr/>
      </vt:variant>
      <vt:variant>
        <vt:i4>5111893</vt:i4>
      </vt:variant>
      <vt:variant>
        <vt:i4>210</vt:i4>
      </vt:variant>
      <vt:variant>
        <vt:i4>0</vt:i4>
      </vt:variant>
      <vt:variant>
        <vt:i4>5</vt:i4>
      </vt:variant>
      <vt:variant>
        <vt:lpwstr>qbref://Chapter/PRA~309%7Bsl%7D06+V%7Bdot%7DZ%7Bdot%7D+189%7Bsl%7D08</vt:lpwstr>
      </vt:variant>
      <vt:variant>
        <vt:lpwstr/>
      </vt:variant>
      <vt:variant>
        <vt:i4>4718683</vt:i4>
      </vt:variant>
      <vt:variant>
        <vt:i4>207</vt:i4>
      </vt:variant>
      <vt:variant>
        <vt:i4>0</vt:i4>
      </vt:variant>
      <vt:variant>
        <vt:i4>5</vt:i4>
      </vt:variant>
      <vt:variant>
        <vt:lpwstr>qbref://Chapter/PRA~309%7Bsl%7D06+V%7Bdot%7DZ%7Bdot%7D+362%7Bsl%7D07</vt:lpwstr>
      </vt:variant>
      <vt:variant>
        <vt:lpwstr/>
      </vt:variant>
      <vt:variant>
        <vt:i4>5242944</vt:i4>
      </vt:variant>
      <vt:variant>
        <vt:i4>204</vt:i4>
      </vt:variant>
      <vt:variant>
        <vt:i4>0</vt:i4>
      </vt:variant>
      <vt:variant>
        <vt:i4>5</vt:i4>
      </vt:variant>
      <vt:variant>
        <vt:lpwstr>qbref://Chapter/MAJ~183%7Bsl%7D06+V%7Bdot%7DZ%7Bdot%7D+420%7Bsl%7D11</vt:lpwstr>
      </vt:variant>
      <vt:variant>
        <vt:lpwstr/>
      </vt:variant>
      <vt:variant>
        <vt:i4>7864427</vt:i4>
      </vt:variant>
      <vt:variant>
        <vt:i4>201</vt:i4>
      </vt:variant>
      <vt:variant>
        <vt:i4>0</vt:i4>
      </vt:variant>
      <vt:variant>
        <vt:i4>5</vt:i4>
      </vt:variant>
      <vt:variant>
        <vt:lpwstr>qbref://Chapter/MAJ~22%7Bsl%7D97+V%7Bdot%7DZ%7Bdot%7D+34%7Bsl%7D11</vt:lpwstr>
      </vt:variant>
      <vt:variant>
        <vt:lpwstr/>
      </vt:variant>
      <vt:variant>
        <vt:i4>1572919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_Toc363544384</vt:lpwstr>
      </vt:variant>
      <vt:variant>
        <vt:i4>1572919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_Toc363544383</vt:lpwstr>
      </vt:variant>
      <vt:variant>
        <vt:i4>1572919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_Toc363544382</vt:lpwstr>
      </vt:variant>
      <vt:variant>
        <vt:i4>1572919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_Toc363544381</vt:lpwstr>
      </vt:variant>
      <vt:variant>
        <vt:i4>1572919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_Toc363544380</vt:lpwstr>
      </vt:variant>
      <vt:variant>
        <vt:i4>1507383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_Toc363544379</vt:lpwstr>
      </vt:variant>
      <vt:variant>
        <vt:i4>1507383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_Toc363544378</vt:lpwstr>
      </vt:variant>
      <vt:variant>
        <vt:i4>1507383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_Toc363544377</vt:lpwstr>
      </vt:variant>
      <vt:variant>
        <vt:i4>1507383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_Toc363544376</vt:lpwstr>
      </vt:variant>
      <vt:variant>
        <vt:i4>1507383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_Toc363544375</vt:lpwstr>
      </vt:variant>
      <vt:variant>
        <vt:i4>1507383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_Toc363544374</vt:lpwstr>
      </vt:variant>
      <vt:variant>
        <vt:i4>1507383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_Toc363544373</vt:lpwstr>
      </vt:variant>
      <vt:variant>
        <vt:i4>1507383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_Toc363544372</vt:lpwstr>
      </vt:variant>
      <vt:variant>
        <vt:i4>1507383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_Toc363544371</vt:lpwstr>
      </vt:variant>
      <vt:variant>
        <vt:i4>1507383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_Toc363544370</vt:lpwstr>
      </vt:variant>
      <vt:variant>
        <vt:i4>1441847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_Toc363544369</vt:lpwstr>
      </vt:variant>
      <vt:variant>
        <vt:i4>1441847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_Toc363544368</vt:lpwstr>
      </vt:variant>
      <vt:variant>
        <vt:i4>1441847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_Toc363544367</vt:lpwstr>
      </vt:variant>
      <vt:variant>
        <vt:i4>1441847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_Toc363544366</vt:lpwstr>
      </vt:variant>
      <vt:variant>
        <vt:i4>1441847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_Toc363544365</vt:lpwstr>
      </vt:variant>
      <vt:variant>
        <vt:i4>1441847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_Toc363544364</vt:lpwstr>
      </vt:variant>
      <vt:variant>
        <vt:i4>1441847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_Toc363544363</vt:lpwstr>
      </vt:variant>
      <vt:variant>
        <vt:i4>1441847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_Toc363544362</vt:lpwstr>
      </vt:variant>
      <vt:variant>
        <vt:i4>1441847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_Toc363544361</vt:lpwstr>
      </vt:variant>
      <vt:variant>
        <vt:i4>1441847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_Toc363544360</vt:lpwstr>
      </vt:variant>
      <vt:variant>
        <vt:i4>1376311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_Toc363544359</vt:lpwstr>
      </vt:variant>
      <vt:variant>
        <vt:i4>1376311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_Toc363544358</vt:lpwstr>
      </vt:variant>
      <vt:variant>
        <vt:i4>1376311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_Toc363544357</vt:lpwstr>
      </vt:variant>
      <vt:variant>
        <vt:i4>1376311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_Toc363544356</vt:lpwstr>
      </vt:variant>
      <vt:variant>
        <vt:i4>1376311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_Toc363544355</vt:lpwstr>
      </vt:variant>
      <vt:variant>
        <vt:i4>1376311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_Toc363544354</vt:lpwstr>
      </vt:variant>
      <vt:variant>
        <vt:i4>1376311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_Toc363544353</vt:lpwstr>
      </vt:variant>
      <vt:variant>
        <vt:i4>1376311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_Toc363544352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08</dc:title>
  <dc:creator>Ing. Eduard ŠOBER</dc:creator>
  <cp:lastModifiedBy>Ing. Eduard Šober</cp:lastModifiedBy>
  <cp:revision>237</cp:revision>
  <cp:lastPrinted>2024-05-15T05:58:00Z</cp:lastPrinted>
  <dcterms:created xsi:type="dcterms:W3CDTF">2016-06-20T06:40:00Z</dcterms:created>
  <dcterms:modified xsi:type="dcterms:W3CDTF">2026-01-23T09:25:00Z</dcterms:modified>
</cp:coreProperties>
</file>